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C48112" w14:textId="77777777" w:rsidR="004D6567" w:rsidRPr="00562D67" w:rsidRDefault="00AE586B" w:rsidP="00AF2610">
      <w:pPr>
        <w:pStyle w:val="Title"/>
        <w:jc w:val="center"/>
        <w:rPr>
          <w:rFonts w:ascii="Century Gothic" w:hAnsi="Century Gothic"/>
          <w:color w:val="0F4761" w:themeColor="accent1" w:themeShade="BF"/>
        </w:rPr>
      </w:pPr>
      <w:commentRangeStart w:id="0"/>
      <w:commentRangeStart w:id="1"/>
      <w:r w:rsidRPr="00562D67">
        <w:rPr>
          <w:rFonts w:ascii="Century Gothic" w:hAnsi="Century Gothic"/>
          <w:color w:val="0F4761" w:themeColor="accent1" w:themeShade="BF"/>
        </w:rPr>
        <w:t>Sun Auto</w:t>
      </w:r>
      <w:r w:rsidR="002879E5" w:rsidRPr="00562D67">
        <w:rPr>
          <w:rFonts w:ascii="Century Gothic" w:hAnsi="Century Gothic"/>
          <w:color w:val="0F4761" w:themeColor="accent1" w:themeShade="BF"/>
        </w:rPr>
        <w:t xml:space="preserve"> – </w:t>
      </w:r>
      <w:r w:rsidRPr="00562D67">
        <w:rPr>
          <w:rFonts w:ascii="Century Gothic" w:hAnsi="Century Gothic"/>
          <w:color w:val="0F4761" w:themeColor="accent1" w:themeShade="BF"/>
        </w:rPr>
        <w:t xml:space="preserve">edgebootPro </w:t>
      </w:r>
    </w:p>
    <w:p w14:paraId="66C8E664" w14:textId="3AA98913" w:rsidR="00AF2610" w:rsidRPr="00562D67" w:rsidRDefault="001E2F46" w:rsidP="00AF2610">
      <w:pPr>
        <w:pStyle w:val="Title"/>
        <w:jc w:val="center"/>
        <w:rPr>
          <w:rFonts w:ascii="Century Gothic" w:hAnsi="Century Gothic"/>
          <w:color w:val="0F4761" w:themeColor="accent1" w:themeShade="BF"/>
        </w:rPr>
      </w:pPr>
      <w:r w:rsidRPr="00562D67">
        <w:rPr>
          <w:rFonts w:ascii="Century Gothic" w:hAnsi="Century Gothic"/>
          <w:color w:val="0F4761" w:themeColor="accent1" w:themeShade="BF"/>
        </w:rPr>
        <w:t xml:space="preserve">Fortinet </w:t>
      </w:r>
      <w:r w:rsidR="002879E5" w:rsidRPr="00562D67">
        <w:rPr>
          <w:rFonts w:ascii="Century Gothic" w:hAnsi="Century Gothic"/>
          <w:color w:val="0F4761" w:themeColor="accent1" w:themeShade="BF"/>
        </w:rPr>
        <w:t>Installation Runbook</w:t>
      </w:r>
      <w:commentRangeEnd w:id="0"/>
      <w:r w:rsidR="00FA702B" w:rsidRPr="00562D67">
        <w:rPr>
          <w:rStyle w:val="CommentReference"/>
          <w:rFonts w:ascii="Century Gothic" w:hAnsi="Century Gothic"/>
          <w:color w:val="0F4761" w:themeColor="accent1" w:themeShade="BF"/>
          <w:sz w:val="56"/>
          <w:szCs w:val="56"/>
        </w:rPr>
        <w:commentReference w:id="0"/>
      </w:r>
      <w:commentRangeEnd w:id="1"/>
      <w:r w:rsidR="0072068E" w:rsidRPr="00562D67">
        <w:rPr>
          <w:rStyle w:val="CommentReference"/>
          <w:rFonts w:ascii="Century Gothic" w:hAnsi="Century Gothic"/>
          <w:color w:val="0F4761" w:themeColor="accent1" w:themeShade="BF"/>
          <w:sz w:val="56"/>
          <w:szCs w:val="56"/>
        </w:rPr>
        <w:commentReference w:id="1"/>
      </w:r>
    </w:p>
    <w:p w14:paraId="749D3468" w14:textId="77777777" w:rsidR="00562D67" w:rsidRPr="00562D67" w:rsidRDefault="00562D67" w:rsidP="00562D67">
      <w:pPr>
        <w:pStyle w:val="Heading1"/>
        <w:rPr>
          <w:rFonts w:ascii="Century Gothic" w:hAnsi="Century Gothic"/>
        </w:rPr>
      </w:pPr>
      <w:r w:rsidRPr="00562D67">
        <w:rPr>
          <w:rFonts w:ascii="Century Gothic" w:hAnsi="Century Gothic"/>
        </w:rPr>
        <w:t>Before Arrival</w:t>
      </w:r>
    </w:p>
    <w:p w14:paraId="4DF06CCC" w14:textId="77777777" w:rsidR="00562D67" w:rsidRPr="00562D67" w:rsidRDefault="00562D67" w:rsidP="00562D67">
      <w:pPr>
        <w:pStyle w:val="ListParagraph"/>
        <w:numPr>
          <w:ilvl w:val="0"/>
          <w:numId w:val="20"/>
        </w:numPr>
        <w:rPr>
          <w:rFonts w:ascii="Century Gothic" w:hAnsi="Century Gothic"/>
        </w:rPr>
      </w:pPr>
      <w:r w:rsidRPr="00562D67">
        <w:rPr>
          <w:rFonts w:ascii="Century Gothic" w:hAnsi="Century Gothic"/>
        </w:rPr>
        <w:t>Read this document</w:t>
      </w:r>
    </w:p>
    <w:p w14:paraId="1B8AA10F" w14:textId="77777777" w:rsidR="00562D67" w:rsidRPr="00562D67" w:rsidRDefault="00562D67" w:rsidP="00562D67">
      <w:pPr>
        <w:pStyle w:val="ListParagraph"/>
        <w:numPr>
          <w:ilvl w:val="0"/>
          <w:numId w:val="20"/>
        </w:numPr>
        <w:rPr>
          <w:rFonts w:ascii="Century Gothic" w:hAnsi="Century Gothic"/>
        </w:rPr>
      </w:pPr>
      <w:r w:rsidRPr="00562D67">
        <w:rPr>
          <w:rFonts w:ascii="Century Gothic" w:hAnsi="Century Gothic"/>
        </w:rPr>
        <w:t>Note the name and telephone number of the Manager on Duty</w:t>
      </w:r>
    </w:p>
    <w:p w14:paraId="305172D9" w14:textId="77777777" w:rsidR="00562D67" w:rsidRPr="00562D67" w:rsidRDefault="00562D67" w:rsidP="00562D67">
      <w:pPr>
        <w:pStyle w:val="ListParagraph"/>
        <w:numPr>
          <w:ilvl w:val="0"/>
          <w:numId w:val="20"/>
        </w:numPr>
        <w:rPr>
          <w:rFonts w:ascii="Century Gothic" w:hAnsi="Century Gothic"/>
        </w:rPr>
      </w:pPr>
      <w:r w:rsidRPr="00562D67">
        <w:rPr>
          <w:rFonts w:ascii="Century Gothic" w:hAnsi="Century Gothic"/>
        </w:rPr>
        <w:t>Note the network connection positions</w:t>
      </w:r>
    </w:p>
    <w:p w14:paraId="3FAFC3BA" w14:textId="77777777" w:rsidR="00562D67" w:rsidRPr="00562D67" w:rsidRDefault="00562D67" w:rsidP="00562D67">
      <w:pPr>
        <w:pStyle w:val="ListParagraph"/>
        <w:numPr>
          <w:ilvl w:val="0"/>
          <w:numId w:val="20"/>
        </w:numPr>
        <w:rPr>
          <w:rFonts w:ascii="Century Gothic" w:hAnsi="Century Gothic"/>
        </w:rPr>
      </w:pPr>
      <w:r w:rsidRPr="00562D67">
        <w:rPr>
          <w:rFonts w:ascii="Century Gothic" w:hAnsi="Century Gothic"/>
        </w:rPr>
        <w:t>Note the device power connection positions</w:t>
      </w:r>
    </w:p>
    <w:p w14:paraId="1AD9EE23" w14:textId="0A08E10F" w:rsidR="00AF2610" w:rsidRPr="00562D67" w:rsidRDefault="00AF2610" w:rsidP="005B5937">
      <w:pPr>
        <w:pStyle w:val="Heading1"/>
        <w:rPr>
          <w:rFonts w:ascii="Century Gothic" w:hAnsi="Century Gothic"/>
        </w:rPr>
      </w:pPr>
      <w:r w:rsidRPr="00562D67">
        <w:rPr>
          <w:rFonts w:ascii="Century Gothic" w:hAnsi="Century Gothic"/>
        </w:rPr>
        <w:t>Upon Arrival</w:t>
      </w:r>
    </w:p>
    <w:p w14:paraId="3BB26BD7" w14:textId="77777777" w:rsidR="004646DB" w:rsidRPr="00562D67" w:rsidRDefault="004646DB" w:rsidP="004646DB">
      <w:pPr>
        <w:rPr>
          <w:rFonts w:ascii="Century Gothic" w:hAnsi="Century Gothic" w:cstheme="minorHAnsi"/>
          <w:bCs/>
        </w:rPr>
      </w:pPr>
      <w:r w:rsidRPr="00562D67">
        <w:rPr>
          <w:rFonts w:ascii="Century Gothic" w:hAnsi="Century Gothic" w:cstheme="minorHAnsi"/>
          <w:bCs/>
        </w:rPr>
        <w:t xml:space="preserve">Locate new Granite equipment shipped to site.  It should be labeled with “Hold For Granite Telecom Technician” tape. </w:t>
      </w:r>
    </w:p>
    <w:p w14:paraId="69D13F86" w14:textId="470E342C" w:rsidR="001A6141" w:rsidRPr="00562D67" w:rsidRDefault="001A6141" w:rsidP="51A6CE18">
      <w:pPr>
        <w:pStyle w:val="ListParagraph"/>
        <w:numPr>
          <w:ilvl w:val="0"/>
          <w:numId w:val="7"/>
        </w:numPr>
        <w:rPr>
          <w:rFonts w:ascii="Century Gothic" w:hAnsi="Century Gothic"/>
        </w:rPr>
      </w:pPr>
      <w:r w:rsidRPr="00562D67">
        <w:rPr>
          <w:rFonts w:ascii="Century Gothic" w:hAnsi="Century Gothic"/>
        </w:rPr>
        <w:t xml:space="preserve">Introduce yourself to the local Sun Auto </w:t>
      </w:r>
      <w:r w:rsidR="72B9F30E" w:rsidRPr="00562D67">
        <w:rPr>
          <w:rFonts w:ascii="Century Gothic" w:hAnsi="Century Gothic"/>
          <w:highlight w:val="yellow"/>
        </w:rPr>
        <w:t>Manager on Duty (MOD)</w:t>
      </w:r>
    </w:p>
    <w:p w14:paraId="46DFEC73" w14:textId="5C322CA7" w:rsidR="004646DB" w:rsidRPr="00562D67" w:rsidRDefault="004646DB" w:rsidP="004646DB">
      <w:pPr>
        <w:pStyle w:val="ListParagraph"/>
        <w:numPr>
          <w:ilvl w:val="0"/>
          <w:numId w:val="7"/>
        </w:numPr>
        <w:rPr>
          <w:rFonts w:ascii="Century Gothic" w:hAnsi="Century Gothic" w:cstheme="minorHAnsi"/>
          <w:bCs/>
        </w:rPr>
      </w:pPr>
      <w:r w:rsidRPr="00562D67">
        <w:rPr>
          <w:rFonts w:ascii="Century Gothic" w:hAnsi="Century Gothic"/>
        </w:rPr>
        <w:t xml:space="preserve">Document the current condition of the </w:t>
      </w:r>
      <w:r w:rsidR="001A6141" w:rsidRPr="00562D67">
        <w:rPr>
          <w:rFonts w:ascii="Century Gothic" w:hAnsi="Century Gothic"/>
        </w:rPr>
        <w:t>equipment rack</w:t>
      </w:r>
      <w:r w:rsidRPr="00562D67">
        <w:rPr>
          <w:rFonts w:ascii="Century Gothic" w:hAnsi="Century Gothic"/>
        </w:rPr>
        <w:t xml:space="preserve"> by taking pictures before beginning any work.</w:t>
      </w:r>
    </w:p>
    <w:p w14:paraId="072E6900" w14:textId="7A73DF00" w:rsidR="322B4205" w:rsidRPr="00562D67" w:rsidRDefault="322B4205" w:rsidP="51A6CE18">
      <w:pPr>
        <w:pStyle w:val="ListParagraph"/>
        <w:numPr>
          <w:ilvl w:val="0"/>
          <w:numId w:val="7"/>
        </w:numPr>
        <w:rPr>
          <w:rFonts w:ascii="Century Gothic" w:hAnsi="Century Gothic"/>
          <w:highlight w:val="yellow"/>
        </w:rPr>
      </w:pPr>
      <w:r w:rsidRPr="00562D67">
        <w:rPr>
          <w:rFonts w:ascii="Century Gothic" w:hAnsi="Century Gothic"/>
          <w:highlight w:val="yellow"/>
        </w:rPr>
        <w:t>Tech</w:t>
      </w:r>
      <w:r w:rsidR="18EF8EE9" w:rsidRPr="00562D67">
        <w:rPr>
          <w:rFonts w:ascii="Century Gothic" w:hAnsi="Century Gothic"/>
          <w:highlight w:val="yellow"/>
        </w:rPr>
        <w:t>nician</w:t>
      </w:r>
      <w:r w:rsidRPr="00562D67">
        <w:rPr>
          <w:rFonts w:ascii="Century Gothic" w:hAnsi="Century Gothic"/>
          <w:highlight w:val="yellow"/>
        </w:rPr>
        <w:t xml:space="preserve"> to</w:t>
      </w:r>
      <w:r w:rsidR="3649D750" w:rsidRPr="00562D67">
        <w:rPr>
          <w:rFonts w:ascii="Century Gothic" w:hAnsi="Century Gothic"/>
          <w:highlight w:val="yellow"/>
        </w:rPr>
        <w:t xml:space="preserve"> equip themselves with </w:t>
      </w:r>
      <w:r w:rsidR="03836098" w:rsidRPr="00562D67">
        <w:rPr>
          <w:rFonts w:ascii="Century Gothic" w:hAnsi="Century Gothic"/>
          <w:highlight w:val="yellow"/>
        </w:rPr>
        <w:t>the following:</w:t>
      </w:r>
    </w:p>
    <w:p w14:paraId="52CFC583" w14:textId="48FBE672" w:rsidR="03836098" w:rsidRPr="00562D67" w:rsidRDefault="03836098" w:rsidP="51A6CE18">
      <w:pPr>
        <w:pStyle w:val="ListParagraph"/>
        <w:numPr>
          <w:ilvl w:val="1"/>
          <w:numId w:val="7"/>
        </w:numPr>
        <w:rPr>
          <w:rFonts w:ascii="Century Gothic" w:hAnsi="Century Gothic"/>
          <w:highlight w:val="yellow"/>
        </w:rPr>
      </w:pPr>
      <w:r w:rsidRPr="00562D67">
        <w:rPr>
          <w:rFonts w:ascii="Century Gothic" w:hAnsi="Century Gothic"/>
          <w:highlight w:val="yellow"/>
        </w:rPr>
        <w:t>Safety glasses</w:t>
      </w:r>
    </w:p>
    <w:p w14:paraId="3E6F4BC8" w14:textId="5B252CBD" w:rsidR="03836098" w:rsidRPr="00562D67" w:rsidRDefault="03836098" w:rsidP="51A6CE18">
      <w:pPr>
        <w:pStyle w:val="ListParagraph"/>
        <w:numPr>
          <w:ilvl w:val="1"/>
          <w:numId w:val="7"/>
        </w:numPr>
        <w:rPr>
          <w:rFonts w:ascii="Century Gothic" w:hAnsi="Century Gothic"/>
          <w:highlight w:val="yellow"/>
        </w:rPr>
      </w:pPr>
      <w:r w:rsidRPr="00562D67">
        <w:rPr>
          <w:rFonts w:ascii="Century Gothic" w:hAnsi="Century Gothic"/>
          <w:highlight w:val="yellow"/>
        </w:rPr>
        <w:t>Non-slip closed-toe footwear</w:t>
      </w:r>
    </w:p>
    <w:p w14:paraId="7E6E87D1" w14:textId="6BFB26EC" w:rsidR="03836098" w:rsidRDefault="03836098" w:rsidP="51A6CE18">
      <w:pPr>
        <w:pStyle w:val="ListParagraph"/>
        <w:numPr>
          <w:ilvl w:val="1"/>
          <w:numId w:val="7"/>
        </w:numPr>
        <w:rPr>
          <w:rFonts w:ascii="Century Gothic" w:hAnsi="Century Gothic"/>
          <w:highlight w:val="yellow"/>
        </w:rPr>
      </w:pPr>
      <w:r w:rsidRPr="00562D67">
        <w:rPr>
          <w:rFonts w:ascii="Century Gothic" w:hAnsi="Century Gothic"/>
          <w:highlight w:val="yellow"/>
        </w:rPr>
        <w:t>Laptop</w:t>
      </w:r>
      <w:r w:rsidR="002216C5">
        <w:rPr>
          <w:rFonts w:ascii="Century Gothic" w:hAnsi="Century Gothic"/>
          <w:highlight w:val="yellow"/>
        </w:rPr>
        <w:t xml:space="preserve"> with an RJ45 </w:t>
      </w:r>
      <w:r w:rsidR="00B331F2">
        <w:rPr>
          <w:rFonts w:ascii="Century Gothic" w:hAnsi="Century Gothic"/>
          <w:highlight w:val="yellow"/>
        </w:rPr>
        <w:t>port</w:t>
      </w:r>
    </w:p>
    <w:p w14:paraId="1F597213" w14:textId="776E9FAC" w:rsidR="009D3866" w:rsidRPr="00562D67" w:rsidRDefault="009D3866" w:rsidP="51A6CE18">
      <w:pPr>
        <w:pStyle w:val="ListParagraph"/>
        <w:numPr>
          <w:ilvl w:val="1"/>
          <w:numId w:val="7"/>
        </w:numPr>
        <w:rPr>
          <w:rFonts w:ascii="Century Gothic" w:hAnsi="Century Gothic"/>
          <w:highlight w:val="yellow"/>
        </w:rPr>
      </w:pPr>
      <w:r>
        <w:rPr>
          <w:rFonts w:ascii="Century Gothic" w:hAnsi="Century Gothic"/>
          <w:highlight w:val="yellow"/>
        </w:rPr>
        <w:t>Patch cables for testing</w:t>
      </w:r>
    </w:p>
    <w:p w14:paraId="72F7B19F" w14:textId="60994ED7" w:rsidR="03836098" w:rsidRPr="00562D67" w:rsidRDefault="008273D3" w:rsidP="51A6CE18">
      <w:pPr>
        <w:pStyle w:val="ListParagraph"/>
        <w:numPr>
          <w:ilvl w:val="1"/>
          <w:numId w:val="7"/>
        </w:numPr>
        <w:rPr>
          <w:rFonts w:ascii="Century Gothic" w:hAnsi="Century Gothic"/>
          <w:highlight w:val="yellow"/>
        </w:rPr>
      </w:pPr>
      <w:r>
        <w:rPr>
          <w:rFonts w:ascii="Century Gothic" w:hAnsi="Century Gothic"/>
          <w:highlight w:val="yellow"/>
        </w:rPr>
        <w:t xml:space="preserve">6 foot </w:t>
      </w:r>
      <w:r w:rsidR="03836098" w:rsidRPr="00562D67">
        <w:rPr>
          <w:rFonts w:ascii="Century Gothic" w:hAnsi="Century Gothic"/>
          <w:highlight w:val="yellow"/>
        </w:rPr>
        <w:t>Ladder</w:t>
      </w:r>
    </w:p>
    <w:p w14:paraId="1427659A" w14:textId="4E3E323A" w:rsidR="03836098" w:rsidRPr="00562D67" w:rsidRDefault="03836098" w:rsidP="51A6CE18">
      <w:pPr>
        <w:pStyle w:val="ListParagraph"/>
        <w:numPr>
          <w:ilvl w:val="1"/>
          <w:numId w:val="7"/>
        </w:numPr>
        <w:rPr>
          <w:rFonts w:ascii="Century Gothic" w:hAnsi="Century Gothic"/>
          <w:highlight w:val="yellow"/>
        </w:rPr>
      </w:pPr>
      <w:r w:rsidRPr="00562D67">
        <w:rPr>
          <w:rFonts w:ascii="Century Gothic" w:hAnsi="Century Gothic"/>
          <w:highlight w:val="yellow"/>
        </w:rPr>
        <w:t>Fish Tape</w:t>
      </w:r>
    </w:p>
    <w:p w14:paraId="6445321F" w14:textId="00E8365B" w:rsidR="03836098" w:rsidRPr="00562D67" w:rsidRDefault="03836098" w:rsidP="51A6CE18">
      <w:pPr>
        <w:pStyle w:val="ListParagraph"/>
        <w:numPr>
          <w:ilvl w:val="1"/>
          <w:numId w:val="7"/>
        </w:numPr>
        <w:rPr>
          <w:rFonts w:ascii="Century Gothic" w:hAnsi="Century Gothic"/>
          <w:highlight w:val="yellow"/>
        </w:rPr>
      </w:pPr>
      <w:r w:rsidRPr="00562D67">
        <w:rPr>
          <w:rFonts w:ascii="Century Gothic" w:hAnsi="Century Gothic"/>
          <w:highlight w:val="yellow"/>
        </w:rPr>
        <w:t>Drill</w:t>
      </w:r>
    </w:p>
    <w:p w14:paraId="6EFDF5ED" w14:textId="19521F4A" w:rsidR="03836098" w:rsidRPr="00562D67" w:rsidRDefault="03836098" w:rsidP="51A6CE18">
      <w:pPr>
        <w:pStyle w:val="ListParagraph"/>
        <w:numPr>
          <w:ilvl w:val="1"/>
          <w:numId w:val="7"/>
        </w:numPr>
        <w:rPr>
          <w:rFonts w:ascii="Century Gothic" w:hAnsi="Century Gothic"/>
          <w:highlight w:val="yellow"/>
        </w:rPr>
      </w:pPr>
      <w:r w:rsidRPr="00562D67">
        <w:rPr>
          <w:rFonts w:ascii="Century Gothic" w:hAnsi="Century Gothic"/>
          <w:highlight w:val="yellow"/>
        </w:rPr>
        <w:t>Velcro Straps</w:t>
      </w:r>
    </w:p>
    <w:p w14:paraId="371BD26F" w14:textId="5FB6C81F" w:rsidR="03836098" w:rsidRPr="00562D67" w:rsidRDefault="03836098" w:rsidP="51A6CE18">
      <w:pPr>
        <w:pStyle w:val="ListParagraph"/>
        <w:numPr>
          <w:ilvl w:val="1"/>
          <w:numId w:val="7"/>
        </w:numPr>
        <w:rPr>
          <w:rFonts w:ascii="Century Gothic" w:hAnsi="Century Gothic"/>
          <w:highlight w:val="yellow"/>
        </w:rPr>
      </w:pPr>
      <w:r w:rsidRPr="00562D67">
        <w:rPr>
          <w:rFonts w:ascii="Century Gothic" w:hAnsi="Century Gothic"/>
          <w:highlight w:val="yellow"/>
        </w:rPr>
        <w:t>Phillips, Slotted and Torx bits</w:t>
      </w:r>
    </w:p>
    <w:p w14:paraId="0C835ACB" w14:textId="7E2650CE" w:rsidR="00FC2D07" w:rsidRPr="00562D67" w:rsidRDefault="006423A0" w:rsidP="51A6CE18">
      <w:pPr>
        <w:pStyle w:val="ListParagraph"/>
        <w:numPr>
          <w:ilvl w:val="1"/>
          <w:numId w:val="7"/>
        </w:numPr>
        <w:rPr>
          <w:rFonts w:ascii="Century Gothic" w:hAnsi="Century Gothic"/>
          <w:highlight w:val="yellow"/>
        </w:rPr>
      </w:pPr>
      <w:r w:rsidRPr="00562D67">
        <w:rPr>
          <w:rFonts w:ascii="Century Gothic" w:hAnsi="Century Gothic"/>
          <w:highlight w:val="yellow"/>
        </w:rPr>
        <w:t>Label</w:t>
      </w:r>
      <w:r w:rsidR="00494694" w:rsidRPr="00562D67">
        <w:rPr>
          <w:rFonts w:ascii="Century Gothic" w:hAnsi="Century Gothic"/>
          <w:highlight w:val="yellow"/>
        </w:rPr>
        <w:t xml:space="preserve"> maker</w:t>
      </w:r>
    </w:p>
    <w:p w14:paraId="763550E5" w14:textId="748D7570" w:rsidR="0072068E" w:rsidRPr="00562D67" w:rsidRDefault="0072068E" w:rsidP="0072068E">
      <w:pPr>
        <w:pStyle w:val="ListParagraph"/>
        <w:numPr>
          <w:ilvl w:val="0"/>
          <w:numId w:val="7"/>
        </w:numPr>
        <w:rPr>
          <w:rFonts w:ascii="Century Gothic" w:hAnsi="Century Gothic"/>
          <w:highlight w:val="yellow"/>
        </w:rPr>
      </w:pPr>
      <w:r w:rsidRPr="00562D67">
        <w:rPr>
          <w:rFonts w:ascii="Century Gothic" w:hAnsi="Century Gothic"/>
          <w:highlight w:val="yellow"/>
        </w:rPr>
        <w:t xml:space="preserve">Familiarize yourself with the workspace and identify the core components for </w:t>
      </w:r>
      <w:r w:rsidR="002216C5" w:rsidRPr="00562D67">
        <w:rPr>
          <w:rFonts w:ascii="Century Gothic" w:hAnsi="Century Gothic"/>
          <w:highlight w:val="yellow"/>
        </w:rPr>
        <w:t>today’s</w:t>
      </w:r>
      <w:r w:rsidRPr="00562D67">
        <w:rPr>
          <w:rFonts w:ascii="Century Gothic" w:hAnsi="Century Gothic"/>
          <w:highlight w:val="yellow"/>
        </w:rPr>
        <w:t xml:space="preserve"> Turn-Up</w:t>
      </w:r>
    </w:p>
    <w:p w14:paraId="34F44815" w14:textId="195A2F20" w:rsidR="51A6CE18" w:rsidRPr="00562D67" w:rsidRDefault="51A6CE18" w:rsidP="51A6CE18">
      <w:pPr>
        <w:pStyle w:val="ListParagraph"/>
        <w:ind w:left="1440"/>
        <w:rPr>
          <w:rFonts w:ascii="Century Gothic" w:hAnsi="Century Gothic"/>
          <w:highlight w:val="yellow"/>
        </w:rPr>
      </w:pPr>
    </w:p>
    <w:p w14:paraId="1BDA5435" w14:textId="1DFC8B57" w:rsidR="00BA0919" w:rsidRPr="00562D67" w:rsidRDefault="00BA0919" w:rsidP="00D16FE0">
      <w:pPr>
        <w:pStyle w:val="Heading2"/>
        <w:rPr>
          <w:rFonts w:ascii="Century Gothic" w:hAnsi="Century Gothic"/>
        </w:rPr>
      </w:pPr>
      <w:r w:rsidRPr="00562D67">
        <w:rPr>
          <w:rFonts w:ascii="Century Gothic" w:hAnsi="Century Gothic"/>
        </w:rPr>
        <w:t>Equipment for the installation</w:t>
      </w:r>
    </w:p>
    <w:p w14:paraId="2D0642F3" w14:textId="0127E1E6" w:rsidR="00BA0919" w:rsidRPr="00562D67" w:rsidRDefault="00BA0919" w:rsidP="00BA0919">
      <w:pPr>
        <w:pStyle w:val="ListParagraph"/>
        <w:numPr>
          <w:ilvl w:val="0"/>
          <w:numId w:val="7"/>
        </w:numPr>
        <w:rPr>
          <w:rFonts w:ascii="Century Gothic" w:hAnsi="Century Gothic" w:cstheme="minorHAnsi"/>
          <w:b/>
        </w:rPr>
      </w:pPr>
      <w:r w:rsidRPr="00562D67">
        <w:rPr>
          <w:rFonts w:ascii="Century Gothic" w:hAnsi="Century Gothic" w:cstheme="minorHAnsi"/>
        </w:rPr>
        <w:t>(1</w:t>
      </w:r>
      <w:r w:rsidR="00D651C5" w:rsidRPr="00562D67">
        <w:rPr>
          <w:rFonts w:ascii="Century Gothic" w:hAnsi="Century Gothic" w:cstheme="minorHAnsi"/>
        </w:rPr>
        <w:t>x</w:t>
      </w:r>
      <w:r w:rsidRPr="00562D67">
        <w:rPr>
          <w:rFonts w:ascii="Century Gothic" w:hAnsi="Century Gothic" w:cstheme="minorHAnsi"/>
        </w:rPr>
        <w:t>) edgebootPro</w:t>
      </w:r>
    </w:p>
    <w:p w14:paraId="2675EE02" w14:textId="74B76452" w:rsidR="00562546" w:rsidRPr="00562D67" w:rsidRDefault="008E7BF8" w:rsidP="00562546">
      <w:pPr>
        <w:pStyle w:val="ListParagraph"/>
        <w:numPr>
          <w:ilvl w:val="0"/>
          <w:numId w:val="7"/>
        </w:numPr>
        <w:rPr>
          <w:rFonts w:ascii="Century Gothic" w:hAnsi="Century Gothic" w:cstheme="minorHAnsi"/>
          <w:b/>
        </w:rPr>
      </w:pPr>
      <w:r w:rsidRPr="00562D67">
        <w:rPr>
          <w:rFonts w:ascii="Century Gothic" w:hAnsi="Century Gothic" w:cstheme="minorHAnsi"/>
        </w:rPr>
        <w:t>(1</w:t>
      </w:r>
      <w:r w:rsidR="00D651C5" w:rsidRPr="00562D67">
        <w:rPr>
          <w:rFonts w:ascii="Century Gothic" w:hAnsi="Century Gothic" w:cstheme="minorHAnsi"/>
        </w:rPr>
        <w:t>x</w:t>
      </w:r>
      <w:r w:rsidRPr="00562D67">
        <w:rPr>
          <w:rFonts w:ascii="Century Gothic" w:hAnsi="Century Gothic" w:cstheme="minorHAnsi"/>
        </w:rPr>
        <w:t>) edgeboot+</w:t>
      </w:r>
    </w:p>
    <w:p w14:paraId="1A70E300" w14:textId="77777777" w:rsidR="006B6742" w:rsidRPr="006B6742" w:rsidRDefault="00E015E1" w:rsidP="004149DF">
      <w:pPr>
        <w:pStyle w:val="ListParagraph"/>
        <w:numPr>
          <w:ilvl w:val="0"/>
          <w:numId w:val="7"/>
        </w:numPr>
        <w:rPr>
          <w:rFonts w:ascii="Century Gothic" w:hAnsi="Century Gothic" w:cstheme="minorHAnsi"/>
          <w:b/>
        </w:rPr>
      </w:pPr>
      <w:r w:rsidRPr="006B6742">
        <w:rPr>
          <w:rFonts w:ascii="Century Gothic" w:hAnsi="Century Gothic" w:cstheme="minorHAnsi"/>
        </w:rPr>
        <w:t>(1x) Console Cable</w:t>
      </w:r>
    </w:p>
    <w:p w14:paraId="4772616A" w14:textId="1970E0E8" w:rsidR="00CB4E6E" w:rsidRPr="006B6742" w:rsidRDefault="00CB4E6E" w:rsidP="004149DF">
      <w:pPr>
        <w:pStyle w:val="ListParagraph"/>
        <w:numPr>
          <w:ilvl w:val="0"/>
          <w:numId w:val="7"/>
        </w:numPr>
        <w:rPr>
          <w:rFonts w:ascii="Century Gothic" w:hAnsi="Century Gothic" w:cstheme="minorHAnsi"/>
          <w:b/>
        </w:rPr>
      </w:pPr>
      <w:r w:rsidRPr="006B6742">
        <w:rPr>
          <w:rFonts w:ascii="Century Gothic" w:hAnsi="Century Gothic" w:cstheme="minorHAnsi"/>
        </w:rPr>
        <w:t>Patch cables for testing</w:t>
      </w:r>
    </w:p>
    <w:p w14:paraId="72862E69" w14:textId="1820CB62" w:rsidR="00C80E9A" w:rsidRPr="00562D67" w:rsidRDefault="00C80E9A" w:rsidP="00562546">
      <w:pPr>
        <w:pStyle w:val="ListParagraph"/>
        <w:numPr>
          <w:ilvl w:val="0"/>
          <w:numId w:val="7"/>
        </w:numPr>
        <w:rPr>
          <w:rFonts w:ascii="Century Gothic" w:hAnsi="Century Gothic" w:cstheme="minorHAnsi"/>
          <w:b/>
        </w:rPr>
      </w:pPr>
      <w:r w:rsidRPr="00562D67">
        <w:rPr>
          <w:rFonts w:ascii="Century Gothic" w:hAnsi="Century Gothic" w:cstheme="minorHAnsi"/>
        </w:rPr>
        <w:t>(10x) Tie downs /straps/zip ties for cable management</w:t>
      </w:r>
    </w:p>
    <w:p w14:paraId="68CD63A2" w14:textId="318CA8C6" w:rsidR="0012694D" w:rsidRPr="00562D67" w:rsidRDefault="0012694D" w:rsidP="51A6CE18">
      <w:pPr>
        <w:pStyle w:val="ListParagraph"/>
        <w:numPr>
          <w:ilvl w:val="0"/>
          <w:numId w:val="7"/>
        </w:numPr>
        <w:rPr>
          <w:rFonts w:ascii="Century Gothic" w:hAnsi="Century Gothic"/>
        </w:rPr>
      </w:pPr>
      <w:r w:rsidRPr="00562D67">
        <w:rPr>
          <w:rFonts w:ascii="Century Gothic" w:hAnsi="Century Gothic"/>
        </w:rPr>
        <w:t>(1</w:t>
      </w:r>
      <w:r w:rsidR="00D651C5" w:rsidRPr="00562D67">
        <w:rPr>
          <w:rFonts w:ascii="Century Gothic" w:hAnsi="Century Gothic"/>
        </w:rPr>
        <w:t>x</w:t>
      </w:r>
      <w:r w:rsidRPr="00562D67">
        <w:rPr>
          <w:rFonts w:ascii="Century Gothic" w:hAnsi="Century Gothic"/>
        </w:rPr>
        <w:t xml:space="preserve">) </w:t>
      </w:r>
      <w:r w:rsidRPr="00562D67">
        <w:rPr>
          <w:rFonts w:ascii="Century Gothic" w:eastAsiaTheme="minorEastAsia" w:hAnsi="Century Gothic"/>
        </w:rPr>
        <w:t xml:space="preserve">External mounted </w:t>
      </w:r>
      <w:r w:rsidR="00C80688" w:rsidRPr="00562D67">
        <w:rPr>
          <w:rFonts w:ascii="Century Gothic" w:eastAsiaTheme="minorEastAsia" w:hAnsi="Century Gothic"/>
        </w:rPr>
        <w:t xml:space="preserve">Taoglas </w:t>
      </w:r>
      <w:r w:rsidRPr="00562D67">
        <w:rPr>
          <w:rFonts w:ascii="Century Gothic" w:eastAsiaTheme="minorEastAsia" w:hAnsi="Century Gothic"/>
        </w:rPr>
        <w:t xml:space="preserve">antenna P/N </w:t>
      </w:r>
      <w:r w:rsidR="004F45D5" w:rsidRPr="00562D67">
        <w:rPr>
          <w:rFonts w:ascii="Century Gothic" w:eastAsiaTheme="minorEastAsia" w:hAnsi="Century Gothic"/>
        </w:rPr>
        <w:t>TGX.45.A.B1.01</w:t>
      </w:r>
    </w:p>
    <w:p w14:paraId="38E2B6F8" w14:textId="7C338287" w:rsidR="0012694D" w:rsidRPr="00562D67" w:rsidRDefault="0012694D" w:rsidP="51A6CE18">
      <w:pPr>
        <w:pStyle w:val="ListParagraph"/>
        <w:numPr>
          <w:ilvl w:val="0"/>
          <w:numId w:val="7"/>
        </w:numPr>
        <w:rPr>
          <w:rFonts w:ascii="Century Gothic" w:hAnsi="Century Gothic"/>
        </w:rPr>
      </w:pPr>
      <w:r w:rsidRPr="00562D67">
        <w:rPr>
          <w:rFonts w:ascii="Century Gothic" w:hAnsi="Century Gothic"/>
        </w:rPr>
        <w:t>(2</w:t>
      </w:r>
      <w:r w:rsidR="00D651C5" w:rsidRPr="00562D67">
        <w:rPr>
          <w:rFonts w:ascii="Century Gothic" w:hAnsi="Century Gothic"/>
        </w:rPr>
        <w:t>x</w:t>
      </w:r>
      <w:r w:rsidRPr="00562D67">
        <w:rPr>
          <w:rFonts w:ascii="Century Gothic" w:hAnsi="Century Gothic"/>
        </w:rPr>
        <w:t xml:space="preserve">) Antenna cables P/N </w:t>
      </w:r>
      <w:r w:rsidR="001E623F" w:rsidRPr="00562D67">
        <w:rPr>
          <w:rFonts w:ascii="Century Gothic" w:hAnsi="Century Gothic"/>
        </w:rPr>
        <w:t>LMR400-20-SMSF</w:t>
      </w:r>
    </w:p>
    <w:p w14:paraId="77224D02" w14:textId="5F2363A3" w:rsidR="44318ED6" w:rsidRPr="00562D67" w:rsidRDefault="44318ED6" w:rsidP="711486EE">
      <w:pPr>
        <w:pStyle w:val="ListParagraph"/>
        <w:numPr>
          <w:ilvl w:val="0"/>
          <w:numId w:val="7"/>
        </w:numPr>
        <w:rPr>
          <w:rFonts w:ascii="Century Gothic" w:hAnsi="Century Gothic"/>
        </w:rPr>
      </w:pPr>
      <w:r w:rsidRPr="00562D67">
        <w:rPr>
          <w:rFonts w:ascii="Century Gothic" w:hAnsi="Century Gothic"/>
        </w:rPr>
        <w:lastRenderedPageBreak/>
        <w:t>(5</w:t>
      </w:r>
      <w:r w:rsidR="00D651C5" w:rsidRPr="00562D67">
        <w:rPr>
          <w:rFonts w:ascii="Century Gothic" w:hAnsi="Century Gothic"/>
        </w:rPr>
        <w:t>x</w:t>
      </w:r>
      <w:r w:rsidRPr="00562D67">
        <w:rPr>
          <w:rFonts w:ascii="Century Gothic" w:hAnsi="Century Gothic"/>
        </w:rPr>
        <w:t xml:space="preserve">) </w:t>
      </w:r>
      <w:r w:rsidR="00025CFF" w:rsidRPr="00562D67">
        <w:rPr>
          <w:rFonts w:ascii="Century Gothic" w:hAnsi="Century Gothic"/>
        </w:rPr>
        <w:t>Six-inch</w:t>
      </w:r>
      <w:r w:rsidRPr="00562D67">
        <w:rPr>
          <w:rFonts w:ascii="Century Gothic" w:hAnsi="Century Gothic"/>
        </w:rPr>
        <w:t xml:space="preserve"> extension cords P/N </w:t>
      </w:r>
      <w:r w:rsidR="00175DC1" w:rsidRPr="00562D67">
        <w:rPr>
          <w:rFonts w:ascii="Century Gothic" w:hAnsi="Century Gothic"/>
        </w:rPr>
        <w:t>SW-30376-5P</w:t>
      </w:r>
      <w:r w:rsidR="00F4123D" w:rsidRPr="00562D67">
        <w:rPr>
          <w:rFonts w:ascii="Century Gothic" w:hAnsi="Century Gothic"/>
        </w:rPr>
        <w:t xml:space="preserve"> (SEWELL6-PWR)</w:t>
      </w:r>
    </w:p>
    <w:p w14:paraId="546789E7" w14:textId="5FD6172A" w:rsidR="0066571A" w:rsidRPr="00562D67" w:rsidRDefault="00C470C4" w:rsidP="51A6CE18">
      <w:pPr>
        <w:pStyle w:val="ListParagraph"/>
        <w:numPr>
          <w:ilvl w:val="0"/>
          <w:numId w:val="7"/>
        </w:numPr>
        <w:rPr>
          <w:rFonts w:ascii="Century Gothic" w:hAnsi="Century Gothic"/>
        </w:rPr>
      </w:pPr>
      <w:r w:rsidRPr="00562D67">
        <w:rPr>
          <w:rFonts w:ascii="Century Gothic" w:hAnsi="Century Gothic"/>
        </w:rPr>
        <w:t>Shelf</w:t>
      </w:r>
      <w:r w:rsidR="0066571A" w:rsidRPr="00562D67">
        <w:rPr>
          <w:rFonts w:ascii="Century Gothic" w:hAnsi="Century Gothic"/>
        </w:rPr>
        <w:t xml:space="preserve"> for edge</w:t>
      </w:r>
      <w:r w:rsidR="00D50BD9" w:rsidRPr="00562D67">
        <w:rPr>
          <w:rFonts w:ascii="Century Gothic" w:hAnsi="Century Gothic"/>
        </w:rPr>
        <w:t>b</w:t>
      </w:r>
      <w:r w:rsidR="0066571A" w:rsidRPr="00562D67">
        <w:rPr>
          <w:rFonts w:ascii="Century Gothic" w:hAnsi="Century Gothic"/>
        </w:rPr>
        <w:t>ootPro</w:t>
      </w:r>
      <w:r w:rsidR="00D50BD9" w:rsidRPr="00562D67">
        <w:rPr>
          <w:rFonts w:ascii="Century Gothic" w:hAnsi="Century Gothic"/>
        </w:rPr>
        <w:t xml:space="preserve"> P/N </w:t>
      </w:r>
      <w:r w:rsidR="00B85951" w:rsidRPr="00562D67">
        <w:rPr>
          <w:rFonts w:ascii="Century Gothic" w:hAnsi="Century Gothic"/>
        </w:rPr>
        <w:t>CABSHELF116V</w:t>
      </w:r>
    </w:p>
    <w:p w14:paraId="5552E6B0" w14:textId="05981BF4" w:rsidR="00E95D86" w:rsidRPr="00562D67" w:rsidRDefault="00E95D86" w:rsidP="51A6CE18">
      <w:pPr>
        <w:pStyle w:val="ListParagraph"/>
        <w:numPr>
          <w:ilvl w:val="0"/>
          <w:numId w:val="7"/>
        </w:numPr>
        <w:rPr>
          <w:rFonts w:ascii="Century Gothic" w:hAnsi="Century Gothic"/>
        </w:rPr>
      </w:pPr>
      <w:r w:rsidRPr="00562D67">
        <w:rPr>
          <w:rFonts w:ascii="Century Gothic" w:hAnsi="Century Gothic"/>
        </w:rPr>
        <w:t>Return lab</w:t>
      </w:r>
      <w:r w:rsidR="00197C02" w:rsidRPr="00562D67">
        <w:rPr>
          <w:rFonts w:ascii="Century Gothic" w:hAnsi="Century Gothic"/>
        </w:rPr>
        <w:t>el for Cradl</w:t>
      </w:r>
      <w:r w:rsidR="00980564" w:rsidRPr="00562D67">
        <w:rPr>
          <w:rFonts w:ascii="Century Gothic" w:hAnsi="Century Gothic"/>
        </w:rPr>
        <w:t>ep</w:t>
      </w:r>
      <w:r w:rsidR="00197C02" w:rsidRPr="00562D67">
        <w:rPr>
          <w:rFonts w:ascii="Century Gothic" w:hAnsi="Century Gothic"/>
        </w:rPr>
        <w:t>oint</w:t>
      </w:r>
    </w:p>
    <w:p w14:paraId="7534CEA2" w14:textId="451D3941" w:rsidR="00197C02" w:rsidRDefault="00197C02" w:rsidP="51A6CE18">
      <w:pPr>
        <w:pStyle w:val="ListParagraph"/>
        <w:numPr>
          <w:ilvl w:val="0"/>
          <w:numId w:val="7"/>
        </w:numPr>
        <w:rPr>
          <w:rFonts w:ascii="Century Gothic" w:hAnsi="Century Gothic"/>
        </w:rPr>
      </w:pPr>
      <w:r w:rsidRPr="00562D67">
        <w:rPr>
          <w:rFonts w:ascii="Century Gothic" w:hAnsi="Century Gothic"/>
        </w:rPr>
        <w:t xml:space="preserve">Return box for </w:t>
      </w:r>
      <w:r w:rsidR="00265149" w:rsidRPr="00562D67">
        <w:rPr>
          <w:rFonts w:ascii="Century Gothic" w:hAnsi="Century Gothic"/>
        </w:rPr>
        <w:t>Cradle</w:t>
      </w:r>
      <w:r w:rsidR="00980564" w:rsidRPr="00562D67">
        <w:rPr>
          <w:rFonts w:ascii="Century Gothic" w:hAnsi="Century Gothic"/>
        </w:rPr>
        <w:t>p</w:t>
      </w:r>
      <w:r w:rsidR="00265149" w:rsidRPr="00562D67">
        <w:rPr>
          <w:rFonts w:ascii="Century Gothic" w:hAnsi="Century Gothic"/>
        </w:rPr>
        <w:t>oint</w:t>
      </w:r>
    </w:p>
    <w:p w14:paraId="748B343E" w14:textId="4F2C5315" w:rsidR="003C644F" w:rsidRPr="00562D67" w:rsidRDefault="003C644F" w:rsidP="51A6CE18">
      <w:pPr>
        <w:pStyle w:val="ListParagraph"/>
        <w:numPr>
          <w:ilvl w:val="0"/>
          <w:numId w:val="7"/>
        </w:numPr>
        <w:rPr>
          <w:rFonts w:ascii="Century Gothic" w:hAnsi="Century Gothic"/>
        </w:rPr>
      </w:pPr>
      <w:r>
        <w:rPr>
          <w:rFonts w:ascii="Century Gothic" w:hAnsi="Century Gothic"/>
        </w:rPr>
        <w:t>Box for old NID</w:t>
      </w:r>
    </w:p>
    <w:p w14:paraId="42717E97" w14:textId="7C7A5867" w:rsidR="00AF2610" w:rsidRPr="00562D67" w:rsidRDefault="00AF2610" w:rsidP="00D16FE0">
      <w:pPr>
        <w:pStyle w:val="Heading2"/>
        <w:rPr>
          <w:rFonts w:ascii="Century Gothic" w:hAnsi="Century Gothic"/>
        </w:rPr>
      </w:pPr>
      <w:r w:rsidRPr="00562D67">
        <w:rPr>
          <w:rFonts w:ascii="Century Gothic" w:hAnsi="Century Gothic"/>
        </w:rPr>
        <w:t>Prior to joining bridge</w:t>
      </w:r>
    </w:p>
    <w:p w14:paraId="39E9D8BB" w14:textId="4D46B0C1" w:rsidR="00630BCA" w:rsidRPr="00562D67" w:rsidRDefault="00697C7F" w:rsidP="00630BCA">
      <w:pPr>
        <w:spacing w:line="256" w:lineRule="auto"/>
        <w:rPr>
          <w:rFonts w:ascii="Century Gothic" w:hAnsi="Century Gothic"/>
        </w:rPr>
      </w:pPr>
      <w:r w:rsidRPr="00562D67">
        <w:rPr>
          <w:rFonts w:ascii="Century Gothic" w:hAnsi="Century Gothic"/>
        </w:rPr>
        <w:t xml:space="preserve">Open the box and verify that you have received the parts above. </w:t>
      </w:r>
      <w:r w:rsidR="006D7E64" w:rsidRPr="00562D67">
        <w:rPr>
          <w:rFonts w:ascii="Century Gothic" w:hAnsi="Century Gothic"/>
        </w:rPr>
        <w:t>Please join the bridge at the scheduled time.</w:t>
      </w:r>
    </w:p>
    <w:p w14:paraId="7B7706C5" w14:textId="77777777" w:rsidR="00C82C42" w:rsidRPr="004410B5" w:rsidRDefault="00C82C42" w:rsidP="00C82C42">
      <w:pPr>
        <w:pStyle w:val="ListParagraph"/>
        <w:numPr>
          <w:ilvl w:val="0"/>
          <w:numId w:val="17"/>
        </w:numPr>
        <w:spacing w:line="256" w:lineRule="auto"/>
        <w:rPr>
          <w:rFonts w:ascii="Century Gothic" w:hAnsi="Century Gothic"/>
        </w:rPr>
      </w:pPr>
      <w:r w:rsidRPr="004410B5">
        <w:rPr>
          <w:rFonts w:ascii="Century Gothic" w:hAnsi="Century Gothic"/>
        </w:rPr>
        <w:t xml:space="preserve">The call bridge information is provided in the Granite ticket. Dial in. </w:t>
      </w:r>
    </w:p>
    <w:p w14:paraId="204BBFC2" w14:textId="557EBE9E" w:rsidR="00C82C42" w:rsidRPr="004410B5" w:rsidRDefault="00C82C42" w:rsidP="00C82C42">
      <w:pPr>
        <w:pStyle w:val="ListParagraph"/>
        <w:numPr>
          <w:ilvl w:val="0"/>
          <w:numId w:val="17"/>
        </w:numPr>
        <w:spacing w:line="256" w:lineRule="auto"/>
        <w:rPr>
          <w:rFonts w:ascii="Century Gothic" w:hAnsi="Century Gothic"/>
        </w:rPr>
      </w:pPr>
      <w:r w:rsidRPr="004410B5">
        <w:rPr>
          <w:rFonts w:ascii="Century Gothic" w:hAnsi="Century Gothic"/>
        </w:rPr>
        <w:t>The new equipment must be unboxed</w:t>
      </w:r>
      <w:r>
        <w:rPr>
          <w:rFonts w:ascii="Century Gothic" w:hAnsi="Century Gothic"/>
        </w:rPr>
        <w:t xml:space="preserve">, staged, </w:t>
      </w:r>
      <w:r w:rsidRPr="004410B5">
        <w:rPr>
          <w:rFonts w:ascii="Century Gothic" w:hAnsi="Century Gothic"/>
        </w:rPr>
        <w:t xml:space="preserve">and cataloged to make sure all parts have been received. </w:t>
      </w:r>
    </w:p>
    <w:p w14:paraId="150849A0" w14:textId="77777777" w:rsidR="00C82C42" w:rsidRPr="004410B5" w:rsidRDefault="00C82C42" w:rsidP="00C82C42">
      <w:pPr>
        <w:pStyle w:val="ListParagraph"/>
        <w:numPr>
          <w:ilvl w:val="0"/>
          <w:numId w:val="17"/>
        </w:numPr>
        <w:rPr>
          <w:rFonts w:ascii="Century Gothic" w:hAnsi="Century Gothic"/>
        </w:rPr>
      </w:pPr>
      <w:r w:rsidRPr="004410B5">
        <w:rPr>
          <w:rFonts w:ascii="Century Gothic" w:hAnsi="Century Gothic"/>
          <w:b/>
          <w:bCs/>
          <w:color w:val="FF0000"/>
          <w:highlight w:val="yellow"/>
        </w:rPr>
        <w:t>DO NOT</w:t>
      </w:r>
      <w:r w:rsidRPr="004410B5">
        <w:rPr>
          <w:rFonts w:ascii="Century Gothic" w:hAnsi="Century Gothic"/>
          <w:highlight w:val="yellow"/>
        </w:rPr>
        <w:t xml:space="preserve"> make any connection to the existing network switch at this stag</w:t>
      </w:r>
      <w:r w:rsidRPr="004410B5">
        <w:rPr>
          <w:rFonts w:ascii="Century Gothic" w:hAnsi="Century Gothic"/>
        </w:rPr>
        <w:t>e. Install the edgeboot mount kit for the edgebootPro in the rack if possible.</w:t>
      </w:r>
    </w:p>
    <w:p w14:paraId="79FD31EC" w14:textId="77777777" w:rsidR="00C82C42" w:rsidRPr="004410B5" w:rsidRDefault="00C82C42" w:rsidP="00C82C42">
      <w:pPr>
        <w:pStyle w:val="ListParagraph"/>
        <w:numPr>
          <w:ilvl w:val="0"/>
          <w:numId w:val="17"/>
        </w:numPr>
        <w:rPr>
          <w:rFonts w:ascii="Century Gothic" w:hAnsi="Century Gothic"/>
        </w:rPr>
      </w:pPr>
      <w:r w:rsidRPr="004410B5">
        <w:rPr>
          <w:rFonts w:ascii="Century Gothic" w:hAnsi="Century Gothic"/>
        </w:rPr>
        <w:t xml:space="preserve">Without disturbing power or any connections, stage the edgebootPro and edgeboot+ </w:t>
      </w:r>
      <w:r>
        <w:rPr>
          <w:rFonts w:ascii="Century Gothic" w:hAnsi="Century Gothic"/>
        </w:rPr>
        <w:t xml:space="preserve">near </w:t>
      </w:r>
      <w:r w:rsidRPr="004410B5">
        <w:rPr>
          <w:rFonts w:ascii="Century Gothic" w:hAnsi="Century Gothic"/>
        </w:rPr>
        <w:t xml:space="preserve">the rack per provided diagram </w:t>
      </w:r>
      <w:r w:rsidRPr="00112C15">
        <w:rPr>
          <w:rFonts w:ascii="Century Gothic" w:hAnsi="Century Gothic"/>
          <w:highlight w:val="yellow"/>
        </w:rPr>
        <w:t>prior</w:t>
      </w:r>
      <w:r w:rsidRPr="004410B5">
        <w:rPr>
          <w:rFonts w:ascii="Century Gothic" w:hAnsi="Century Gothic"/>
        </w:rPr>
        <w:t xml:space="preserve"> to de-installing the current equipment.</w:t>
      </w:r>
      <w:r>
        <w:rPr>
          <w:rFonts w:ascii="Century Gothic" w:hAnsi="Century Gothic"/>
        </w:rPr>
        <w:t xml:space="preserve"> You will install the edgeboot devices in the rack in a later step. </w:t>
      </w:r>
    </w:p>
    <w:p w14:paraId="017130C9" w14:textId="77777777" w:rsidR="00C82C42" w:rsidRPr="004410B5" w:rsidRDefault="00C82C42" w:rsidP="00C82C42">
      <w:pPr>
        <w:pStyle w:val="ListParagraph"/>
        <w:numPr>
          <w:ilvl w:val="0"/>
          <w:numId w:val="17"/>
        </w:numPr>
        <w:rPr>
          <w:rFonts w:ascii="Century Gothic" w:hAnsi="Century Gothic"/>
        </w:rPr>
      </w:pPr>
      <w:r w:rsidRPr="004410B5">
        <w:rPr>
          <w:rFonts w:ascii="Century Gothic" w:hAnsi="Century Gothic"/>
        </w:rPr>
        <w:t xml:space="preserve">Have the technician on the bridge verify that the location Meraki devices and the edgebootPro are accessible remotely </w:t>
      </w:r>
      <w:r w:rsidRPr="004410B5">
        <w:rPr>
          <w:rFonts w:ascii="Century Gothic" w:hAnsi="Century Gothic"/>
          <w:highlight w:val="yellow"/>
        </w:rPr>
        <w:t>prior to moving forward with de-installation</w:t>
      </w:r>
      <w:r w:rsidRPr="004410B5">
        <w:rPr>
          <w:rFonts w:ascii="Century Gothic" w:hAnsi="Century Gothic"/>
        </w:rPr>
        <w:t xml:space="preserve"> of the old gear.  </w:t>
      </w:r>
    </w:p>
    <w:p w14:paraId="323960A9" w14:textId="59F41678" w:rsidR="003B0F1A" w:rsidRPr="00562D67" w:rsidRDefault="007624C4" w:rsidP="00B51AC0">
      <w:pPr>
        <w:pStyle w:val="Heading2"/>
        <w:rPr>
          <w:rFonts w:ascii="Century Gothic" w:hAnsi="Century Gothic"/>
        </w:rPr>
      </w:pPr>
      <w:r>
        <w:rPr>
          <w:rFonts w:ascii="Century Gothic" w:hAnsi="Century Gothic"/>
        </w:rPr>
        <w:t>Assembling</w:t>
      </w:r>
      <w:commentRangeStart w:id="2"/>
      <w:commentRangeStart w:id="3"/>
      <w:r w:rsidR="338A6458" w:rsidRPr="00562D67">
        <w:rPr>
          <w:rFonts w:ascii="Century Gothic" w:hAnsi="Century Gothic"/>
        </w:rPr>
        <w:t xml:space="preserve"> the edgebootPro and </w:t>
      </w:r>
      <w:r w:rsidR="5BE86B15" w:rsidRPr="00562D67">
        <w:rPr>
          <w:rFonts w:ascii="Century Gothic" w:hAnsi="Century Gothic"/>
        </w:rPr>
        <w:t>edgeboot</w:t>
      </w:r>
      <w:r w:rsidR="00B51AC0" w:rsidRPr="00562D67">
        <w:rPr>
          <w:rFonts w:ascii="Century Gothic" w:hAnsi="Century Gothic"/>
        </w:rPr>
        <w:t>+</w:t>
      </w:r>
      <w:commentRangeEnd w:id="2"/>
      <w:r w:rsidR="00E87BA7" w:rsidRPr="00562D67">
        <w:rPr>
          <w:rStyle w:val="CommentReference"/>
          <w:rFonts w:ascii="Century Gothic" w:hAnsi="Century Gothic"/>
          <w:sz w:val="32"/>
          <w:szCs w:val="32"/>
        </w:rPr>
        <w:commentReference w:id="2"/>
      </w:r>
      <w:commentRangeEnd w:id="3"/>
      <w:r w:rsidR="0072068E" w:rsidRPr="00562D67">
        <w:rPr>
          <w:rStyle w:val="CommentReference"/>
          <w:rFonts w:ascii="Century Gothic" w:hAnsi="Century Gothic"/>
          <w:sz w:val="32"/>
          <w:szCs w:val="32"/>
        </w:rPr>
        <w:commentReference w:id="3"/>
      </w:r>
    </w:p>
    <w:p w14:paraId="5DEC6190" w14:textId="77777777" w:rsidR="00FB1F63" w:rsidRDefault="00FB1F63" w:rsidP="00FB1F63">
      <w:pPr>
        <w:pStyle w:val="ListParagraph"/>
        <w:numPr>
          <w:ilvl w:val="0"/>
          <w:numId w:val="17"/>
        </w:numPr>
        <w:rPr>
          <w:rFonts w:ascii="Century Gothic" w:hAnsi="Century Gothic"/>
        </w:rPr>
      </w:pPr>
      <w:r w:rsidRPr="004410B5">
        <w:rPr>
          <w:rFonts w:ascii="Century Gothic" w:hAnsi="Century Gothic"/>
          <w:b/>
          <w:bCs/>
          <w:color w:val="FF0000"/>
          <w:highlight w:val="yellow"/>
        </w:rPr>
        <w:t>DO NOT</w:t>
      </w:r>
      <w:r w:rsidRPr="004410B5">
        <w:rPr>
          <w:rFonts w:ascii="Century Gothic" w:hAnsi="Century Gothic"/>
          <w:highlight w:val="yellow"/>
        </w:rPr>
        <w:t xml:space="preserve"> make any connection to </w:t>
      </w:r>
      <w:r>
        <w:rPr>
          <w:rFonts w:ascii="Century Gothic" w:hAnsi="Century Gothic"/>
          <w:highlight w:val="yellow"/>
        </w:rPr>
        <w:t xml:space="preserve">power or </w:t>
      </w:r>
      <w:r w:rsidRPr="004410B5">
        <w:rPr>
          <w:rFonts w:ascii="Century Gothic" w:hAnsi="Century Gothic"/>
          <w:highlight w:val="yellow"/>
        </w:rPr>
        <w:t>the existing network switch at this stage</w:t>
      </w:r>
      <w:r w:rsidRPr="004410B5">
        <w:rPr>
          <w:rFonts w:ascii="Century Gothic" w:hAnsi="Century Gothic"/>
        </w:rPr>
        <w:t>.</w:t>
      </w:r>
      <w:r w:rsidRPr="00BB642E">
        <w:rPr>
          <w:rFonts w:ascii="Century Gothic" w:hAnsi="Century Gothic"/>
        </w:rPr>
        <w:t xml:space="preserve"> </w:t>
      </w:r>
    </w:p>
    <w:p w14:paraId="64CE2E7E" w14:textId="7A8CF23C" w:rsidR="0072068E" w:rsidRPr="00562D67" w:rsidRDefault="0072068E" w:rsidP="00060F3C">
      <w:pPr>
        <w:pStyle w:val="ListParagraph"/>
        <w:numPr>
          <w:ilvl w:val="0"/>
          <w:numId w:val="17"/>
        </w:numPr>
        <w:rPr>
          <w:rFonts w:ascii="Century Gothic" w:hAnsi="Century Gothic"/>
        </w:rPr>
      </w:pPr>
      <w:r w:rsidRPr="00562D67">
        <w:rPr>
          <w:rFonts w:ascii="Century Gothic" w:hAnsi="Century Gothic"/>
        </w:rPr>
        <w:t xml:space="preserve">Ensure the clear pull-tab on the edgebootPro SIM has been removed. If it has not, please remove it and document this in your notes. </w:t>
      </w:r>
    </w:p>
    <w:p w14:paraId="49287017" w14:textId="4004C1CD" w:rsidR="00931764" w:rsidRPr="00562D67" w:rsidRDefault="008B20C9" w:rsidP="00C6116E">
      <w:pPr>
        <w:pStyle w:val="ListParagraph"/>
        <w:numPr>
          <w:ilvl w:val="0"/>
          <w:numId w:val="17"/>
        </w:numPr>
        <w:rPr>
          <w:rFonts w:ascii="Century Gothic" w:hAnsi="Century Gothic"/>
        </w:rPr>
      </w:pPr>
      <w:r w:rsidRPr="00562D67">
        <w:rPr>
          <w:rFonts w:ascii="Century Gothic" w:hAnsi="Century Gothic"/>
        </w:rPr>
        <w:t xml:space="preserve">Install </w:t>
      </w:r>
      <w:r w:rsidR="00931764" w:rsidRPr="00562D67">
        <w:rPr>
          <w:rFonts w:ascii="Century Gothic" w:hAnsi="Century Gothic"/>
        </w:rPr>
        <w:t>edgebootPro and edgeboot +</w:t>
      </w:r>
      <w:r w:rsidR="002C19BE" w:rsidRPr="00562D67">
        <w:rPr>
          <w:rFonts w:ascii="Century Gothic" w:hAnsi="Century Gothic"/>
        </w:rPr>
        <w:t xml:space="preserve"> and keep in mind that they</w:t>
      </w:r>
      <w:r w:rsidR="00763920" w:rsidRPr="00562D67">
        <w:rPr>
          <w:rFonts w:ascii="Century Gothic" w:hAnsi="Century Gothic"/>
        </w:rPr>
        <w:t xml:space="preserve"> connect</w:t>
      </w:r>
      <w:r w:rsidR="00307B3D" w:rsidRPr="00562D67">
        <w:rPr>
          <w:rFonts w:ascii="Century Gothic" w:hAnsi="Century Gothic"/>
        </w:rPr>
        <w:t xml:space="preserve"> via a dedicated port on the side of both units with interlocking tabs</w:t>
      </w:r>
      <w:r w:rsidR="00923745" w:rsidRPr="00562D67">
        <w:rPr>
          <w:rFonts w:ascii="Century Gothic" w:hAnsi="Century Gothic"/>
        </w:rPr>
        <w:t xml:space="preserve">. </w:t>
      </w:r>
      <w:r w:rsidR="00B80F7D" w:rsidRPr="00562D67">
        <w:rPr>
          <w:rFonts w:ascii="Century Gothic" w:hAnsi="Century Gothic"/>
        </w:rPr>
        <w:t>The port is covered with a protective plastic cover.</w:t>
      </w:r>
      <w:r w:rsidR="00923745" w:rsidRPr="00562D67">
        <w:rPr>
          <w:rFonts w:ascii="Century Gothic" w:hAnsi="Century Gothic"/>
        </w:rPr>
        <w:t xml:space="preserve"> Make sure to connect both units as shown in the picture below:</w:t>
      </w:r>
    </w:p>
    <w:p w14:paraId="50C68803" w14:textId="467C242A" w:rsidR="00B55659" w:rsidRPr="00562D67" w:rsidRDefault="005C402A" w:rsidP="00B55659">
      <w:pPr>
        <w:keepNext/>
        <w:ind w:left="360"/>
        <w:jc w:val="center"/>
        <w:rPr>
          <w:rFonts w:ascii="Century Gothic" w:hAnsi="Century Gothic"/>
        </w:rPr>
      </w:pPr>
      <w:r w:rsidRPr="00562D67">
        <w:rPr>
          <w:rFonts w:ascii="Century Gothic" w:hAnsi="Century Gothic"/>
          <w:noProof/>
          <w14:ligatures w14:val="standardContextual"/>
        </w:rPr>
        <w:lastRenderedPageBreak/>
        <w:drawing>
          <wp:inline distT="0" distB="0" distL="0" distR="0" wp14:anchorId="23843880" wp14:editId="0F3053AC">
            <wp:extent cx="5943600" cy="2145316"/>
            <wp:effectExtent l="38100" t="38100" r="95250" b="102870"/>
            <wp:docPr id="302964667" name="Picture 5" descr="A collage of a person holding a power str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64667" name="Picture 5" descr="A collage of a person holding a power strip&#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5943600" cy="2145316"/>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91666D5" w14:textId="7646C920" w:rsidR="00824943" w:rsidRPr="00562D67" w:rsidRDefault="00B55659" w:rsidP="00824943">
      <w:pPr>
        <w:pStyle w:val="Caption"/>
        <w:jc w:val="center"/>
        <w:rPr>
          <w:rFonts w:ascii="Century Gothic" w:hAnsi="Century Gothic"/>
        </w:rPr>
      </w:pPr>
      <w:r w:rsidRPr="00562D67">
        <w:rPr>
          <w:rFonts w:ascii="Century Gothic" w:hAnsi="Century Gothic"/>
        </w:rPr>
        <w:t xml:space="preserve">Figure </w:t>
      </w:r>
      <w:r w:rsidRPr="00562D67">
        <w:rPr>
          <w:rFonts w:ascii="Century Gothic" w:hAnsi="Century Gothic"/>
        </w:rPr>
        <w:fldChar w:fldCharType="begin"/>
      </w:r>
      <w:r w:rsidRPr="00562D67">
        <w:rPr>
          <w:rFonts w:ascii="Century Gothic" w:hAnsi="Century Gothic"/>
        </w:rPr>
        <w:instrText>SEQ Figure \* ARABIC</w:instrText>
      </w:r>
      <w:r w:rsidRPr="00562D67">
        <w:rPr>
          <w:rFonts w:ascii="Century Gothic" w:hAnsi="Century Gothic"/>
        </w:rPr>
        <w:fldChar w:fldCharType="separate"/>
      </w:r>
      <w:r w:rsidR="00D249EB" w:rsidRPr="00562D67">
        <w:rPr>
          <w:rFonts w:ascii="Century Gothic" w:hAnsi="Century Gothic"/>
          <w:noProof/>
        </w:rPr>
        <w:t>1</w:t>
      </w:r>
      <w:r w:rsidRPr="00562D67">
        <w:rPr>
          <w:rFonts w:ascii="Century Gothic" w:hAnsi="Century Gothic"/>
        </w:rPr>
        <w:fldChar w:fldCharType="end"/>
      </w:r>
      <w:r w:rsidRPr="00562D67">
        <w:rPr>
          <w:rFonts w:ascii="Century Gothic" w:hAnsi="Century Gothic"/>
        </w:rPr>
        <w:t xml:space="preserve"> - Attaching the edgebootPro and edgeboot +</w:t>
      </w:r>
    </w:p>
    <w:p w14:paraId="4843BCF1" w14:textId="77777777" w:rsidR="00824943" w:rsidRPr="00562D67" w:rsidRDefault="00824943" w:rsidP="00824943">
      <w:pPr>
        <w:pStyle w:val="ListParagraph"/>
        <w:ind w:left="360"/>
        <w:jc w:val="both"/>
        <w:rPr>
          <w:rFonts w:ascii="Century Gothic" w:hAnsi="Century Gothic"/>
        </w:rPr>
      </w:pPr>
    </w:p>
    <w:p w14:paraId="128F7E72" w14:textId="7880310B" w:rsidR="009B3DAC" w:rsidRPr="00562D67" w:rsidRDefault="00824943" w:rsidP="00605307">
      <w:pPr>
        <w:pStyle w:val="ListParagraph"/>
        <w:numPr>
          <w:ilvl w:val="0"/>
          <w:numId w:val="9"/>
        </w:numPr>
        <w:ind w:left="360"/>
        <w:jc w:val="both"/>
        <w:rPr>
          <w:rFonts w:ascii="Century Gothic" w:hAnsi="Century Gothic"/>
        </w:rPr>
      </w:pPr>
      <w:r w:rsidRPr="00562D67">
        <w:rPr>
          <w:rFonts w:ascii="Century Gothic" w:hAnsi="Century Gothic"/>
          <w:b/>
          <w:bCs/>
          <w:color w:val="EE0000"/>
          <w:highlight w:val="yellow"/>
        </w:rPr>
        <w:t xml:space="preserve">While reviewing power connections it is critically important to wait </w:t>
      </w:r>
      <w:r w:rsidR="001263F0">
        <w:rPr>
          <w:rFonts w:ascii="Century Gothic" w:hAnsi="Century Gothic"/>
          <w:b/>
          <w:bCs/>
          <w:color w:val="EE0000"/>
          <w:highlight w:val="yellow"/>
        </w:rPr>
        <w:t>till</w:t>
      </w:r>
      <w:r w:rsidRPr="00562D67">
        <w:rPr>
          <w:rFonts w:ascii="Century Gothic" w:hAnsi="Century Gothic"/>
          <w:b/>
          <w:bCs/>
          <w:color w:val="EE0000"/>
          <w:highlight w:val="yellow"/>
        </w:rPr>
        <w:t xml:space="preserve"> the appropriate step in this document before any power is disconnected.</w:t>
      </w:r>
      <w:r w:rsidRPr="00562D67">
        <w:rPr>
          <w:rFonts w:ascii="Century Gothic" w:hAnsi="Century Gothic"/>
        </w:rPr>
        <w:t xml:space="preserve"> </w:t>
      </w:r>
      <w:commentRangeStart w:id="4"/>
      <w:commentRangeStart w:id="5"/>
      <w:r w:rsidR="00362CFA" w:rsidRPr="00562D67">
        <w:rPr>
          <w:rFonts w:ascii="Century Gothic" w:hAnsi="Century Gothic"/>
        </w:rPr>
        <w:t>Some devices (Broadband Modem, FortiGate FG-</w:t>
      </w:r>
      <w:r w:rsidR="0022145B" w:rsidRPr="00562D67">
        <w:rPr>
          <w:rFonts w:ascii="Century Gothic" w:hAnsi="Century Gothic"/>
        </w:rPr>
        <w:t>6</w:t>
      </w:r>
      <w:r w:rsidR="00362CFA" w:rsidRPr="00562D67">
        <w:rPr>
          <w:rFonts w:ascii="Century Gothic" w:hAnsi="Century Gothic"/>
        </w:rPr>
        <w:t>0F</w:t>
      </w:r>
      <w:r w:rsidR="00C6116E" w:rsidRPr="00562D67">
        <w:rPr>
          <w:rFonts w:ascii="Century Gothic" w:hAnsi="Century Gothic"/>
        </w:rPr>
        <w:t>, etc</w:t>
      </w:r>
      <w:r w:rsidR="009E62A7" w:rsidRPr="00562D67">
        <w:rPr>
          <w:rFonts w:ascii="Century Gothic" w:hAnsi="Century Gothic"/>
        </w:rPr>
        <w:t>.</w:t>
      </w:r>
      <w:r w:rsidR="00362CFA" w:rsidRPr="00562D67">
        <w:rPr>
          <w:rFonts w:ascii="Century Gothic" w:hAnsi="Century Gothic"/>
        </w:rPr>
        <w:t xml:space="preserve">) may have a power plug that has </w:t>
      </w:r>
      <w:r w:rsidR="00EC5C8C" w:rsidRPr="00562D67">
        <w:rPr>
          <w:rFonts w:ascii="Century Gothic" w:hAnsi="Century Gothic"/>
        </w:rPr>
        <w:t xml:space="preserve">the power brick </w:t>
      </w:r>
      <w:r w:rsidR="00227FB6" w:rsidRPr="00562D67">
        <w:rPr>
          <w:rFonts w:ascii="Century Gothic" w:hAnsi="Century Gothic"/>
        </w:rPr>
        <w:t>at the end of the power cable</w:t>
      </w:r>
      <w:r w:rsidR="00BC74DB" w:rsidRPr="00562D67">
        <w:rPr>
          <w:rFonts w:ascii="Century Gothic" w:hAnsi="Century Gothic"/>
        </w:rPr>
        <w:t xml:space="preserve"> that may cause </w:t>
      </w:r>
      <w:r w:rsidR="00394CC4" w:rsidRPr="00562D67">
        <w:rPr>
          <w:rFonts w:ascii="Century Gothic" w:hAnsi="Century Gothic"/>
        </w:rPr>
        <w:t>crowding on the power receptacles on the edgebootPro</w:t>
      </w:r>
      <w:r w:rsidR="00EC5C8C" w:rsidRPr="00562D67">
        <w:rPr>
          <w:rFonts w:ascii="Century Gothic" w:hAnsi="Century Gothic"/>
        </w:rPr>
        <w:t>.  Granite has included</w:t>
      </w:r>
      <w:r w:rsidR="004D0B54" w:rsidRPr="00562D67">
        <w:rPr>
          <w:rFonts w:ascii="Century Gothic" w:hAnsi="Century Gothic"/>
        </w:rPr>
        <w:t xml:space="preserve"> five</w:t>
      </w:r>
      <w:r w:rsidR="00EC5C8C" w:rsidRPr="00562D67">
        <w:rPr>
          <w:rFonts w:ascii="Century Gothic" w:hAnsi="Century Gothic"/>
        </w:rPr>
        <w:t xml:space="preserve"> 6” extension cords to plug in these devices to the appro</w:t>
      </w:r>
      <w:r w:rsidR="00155517" w:rsidRPr="00562D67">
        <w:rPr>
          <w:rFonts w:ascii="Century Gothic" w:hAnsi="Century Gothic"/>
        </w:rPr>
        <w:t xml:space="preserve">priate ports.  </w:t>
      </w:r>
      <w:r w:rsidR="00BF76A3" w:rsidRPr="00562D67">
        <w:rPr>
          <w:rFonts w:ascii="Century Gothic" w:hAnsi="Century Gothic"/>
        </w:rPr>
        <w:t xml:space="preserve">The extension cords may vary.  </w:t>
      </w:r>
      <w:r w:rsidR="00155517" w:rsidRPr="00562D67">
        <w:rPr>
          <w:rFonts w:ascii="Century Gothic" w:hAnsi="Century Gothic"/>
        </w:rPr>
        <w:t xml:space="preserve">See picture </w:t>
      </w:r>
      <w:r w:rsidR="009B3DAC" w:rsidRPr="00562D67">
        <w:rPr>
          <w:rFonts w:ascii="Century Gothic" w:hAnsi="Century Gothic"/>
        </w:rPr>
        <w:t xml:space="preserve">in Figure </w:t>
      </w:r>
      <w:r w:rsidR="00D260F7" w:rsidRPr="00562D67">
        <w:rPr>
          <w:rFonts w:ascii="Century Gothic" w:hAnsi="Century Gothic"/>
        </w:rPr>
        <w:t>2</w:t>
      </w:r>
      <w:commentRangeEnd w:id="4"/>
      <w:r w:rsidR="00E87BA7">
        <w:rPr>
          <w:rStyle w:val="CommentReference"/>
          <w:rFonts w:ascii="Century Gothic" w:hAnsi="Century Gothic"/>
          <w:sz w:val="22"/>
          <w:szCs w:val="22"/>
        </w:rPr>
        <w:commentReference w:id="4"/>
      </w:r>
      <w:commentRangeEnd w:id="5"/>
      <w:r>
        <w:rPr>
          <w:rStyle w:val="CommentReference"/>
          <w:rFonts w:ascii="Century Gothic" w:hAnsi="Century Gothic"/>
          <w:sz w:val="22"/>
          <w:szCs w:val="22"/>
        </w:rPr>
        <w:commentReference w:id="5"/>
      </w:r>
      <w:r w:rsidR="00E477A0">
        <w:rPr>
          <w:rFonts w:ascii="Century Gothic" w:hAnsi="Century Gothic"/>
        </w:rPr>
        <w:t>.</w:t>
      </w:r>
    </w:p>
    <w:p w14:paraId="64285737" w14:textId="77777777" w:rsidR="00824943" w:rsidRPr="00562D67" w:rsidRDefault="00824943" w:rsidP="00824943">
      <w:pPr>
        <w:jc w:val="both"/>
        <w:rPr>
          <w:rFonts w:ascii="Century Gothic" w:hAnsi="Century Gothic"/>
        </w:rPr>
      </w:pPr>
    </w:p>
    <w:p w14:paraId="79B7D5FE" w14:textId="1DE5A8DD" w:rsidR="00BF76A3" w:rsidRPr="00562D67" w:rsidRDefault="00645834" w:rsidP="00BF76A3">
      <w:pPr>
        <w:keepNext/>
        <w:ind w:left="360"/>
        <w:jc w:val="center"/>
        <w:rPr>
          <w:rFonts w:ascii="Century Gothic" w:hAnsi="Century Gothic"/>
        </w:rPr>
      </w:pPr>
      <w:r w:rsidRPr="00562D67">
        <w:rPr>
          <w:rFonts w:ascii="Century Gothic" w:hAnsi="Century Gothic"/>
          <w:noProof/>
        </w:rPr>
        <w:drawing>
          <wp:anchor distT="0" distB="0" distL="114300" distR="114300" simplePos="0" relativeHeight="251651584" behindDoc="0" locked="0" layoutInCell="1" allowOverlap="1" wp14:anchorId="6E52F8C5" wp14:editId="293AD63E">
            <wp:simplePos x="0" y="0"/>
            <wp:positionH relativeFrom="margin">
              <wp:posOffset>381468</wp:posOffset>
            </wp:positionH>
            <wp:positionV relativeFrom="paragraph">
              <wp:posOffset>56099</wp:posOffset>
            </wp:positionV>
            <wp:extent cx="3197596" cy="1962822"/>
            <wp:effectExtent l="0" t="0" r="3175" b="0"/>
            <wp:wrapNone/>
            <wp:docPr id="453170162" name="Picture 1"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70162" name="Picture 1" descr="A close up of a computer&#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02408" cy="1965776"/>
                    </a:xfrm>
                    <a:prstGeom prst="rect">
                      <a:avLst/>
                    </a:prstGeom>
                  </pic:spPr>
                </pic:pic>
              </a:graphicData>
            </a:graphic>
            <wp14:sizeRelH relativeFrom="margin">
              <wp14:pctWidth>0</wp14:pctWidth>
            </wp14:sizeRelH>
            <wp14:sizeRelV relativeFrom="margin">
              <wp14:pctHeight>0</wp14:pctHeight>
            </wp14:sizeRelV>
          </wp:anchor>
        </w:drawing>
      </w:r>
      <w:r w:rsidR="00153665" w:rsidRPr="00562D67">
        <w:rPr>
          <w:rFonts w:ascii="Century Gothic" w:hAnsi="Century Gothic"/>
          <w:noProof/>
        </w:rPr>
        <w:drawing>
          <wp:anchor distT="0" distB="0" distL="114300" distR="114300" simplePos="0" relativeHeight="251649536" behindDoc="0" locked="0" layoutInCell="1" allowOverlap="1" wp14:anchorId="3D75733B" wp14:editId="11BB89E5">
            <wp:simplePos x="0" y="0"/>
            <wp:positionH relativeFrom="column">
              <wp:posOffset>3661298</wp:posOffset>
            </wp:positionH>
            <wp:positionV relativeFrom="paragraph">
              <wp:posOffset>188856</wp:posOffset>
            </wp:positionV>
            <wp:extent cx="2559424" cy="1655397"/>
            <wp:effectExtent l="0" t="0" r="0" b="2540"/>
            <wp:wrapNone/>
            <wp:docPr id="343845065" name="Picture 1" descr="A black power cord with a pl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845065" name="Picture 1" descr="A black power cord with a plug&#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59424" cy="1655397"/>
                    </a:xfrm>
                    <a:prstGeom prst="rect">
                      <a:avLst/>
                    </a:prstGeom>
                  </pic:spPr>
                </pic:pic>
              </a:graphicData>
            </a:graphic>
            <wp14:sizeRelH relativeFrom="margin">
              <wp14:pctWidth>0</wp14:pctWidth>
            </wp14:sizeRelH>
            <wp14:sizeRelV relativeFrom="margin">
              <wp14:pctHeight>0</wp14:pctHeight>
            </wp14:sizeRelV>
          </wp:anchor>
        </w:drawing>
      </w:r>
      <w:r w:rsidR="00AF4162" w:rsidRPr="00562D67">
        <w:rPr>
          <w:rFonts w:ascii="Century Gothic" w:hAnsi="Century Gothic"/>
        </w:rPr>
        <w:t xml:space="preserve"> </w:t>
      </w:r>
    </w:p>
    <w:p w14:paraId="66CBE03D" w14:textId="036522FB" w:rsidR="00AF4162" w:rsidRPr="00562D67" w:rsidRDefault="00AF4162" w:rsidP="00C6116E">
      <w:pPr>
        <w:keepNext/>
        <w:ind w:left="360"/>
        <w:jc w:val="center"/>
        <w:rPr>
          <w:rFonts w:ascii="Century Gothic" w:hAnsi="Century Gothic"/>
        </w:rPr>
      </w:pPr>
    </w:p>
    <w:p w14:paraId="4596E268" w14:textId="77777777" w:rsidR="00C6116E" w:rsidRPr="00562D67" w:rsidRDefault="00C6116E" w:rsidP="00C6116E">
      <w:pPr>
        <w:ind w:left="360"/>
        <w:jc w:val="both"/>
        <w:rPr>
          <w:rFonts w:ascii="Century Gothic" w:hAnsi="Century Gothic"/>
        </w:rPr>
      </w:pPr>
    </w:p>
    <w:p w14:paraId="52DFCEF6" w14:textId="77777777" w:rsidR="00C6116E" w:rsidRPr="00562D67" w:rsidRDefault="00C6116E" w:rsidP="00C6116E">
      <w:pPr>
        <w:ind w:left="360"/>
        <w:jc w:val="both"/>
        <w:rPr>
          <w:rFonts w:ascii="Century Gothic" w:hAnsi="Century Gothic"/>
        </w:rPr>
      </w:pPr>
    </w:p>
    <w:p w14:paraId="236B6F2C" w14:textId="0AD1C7C6" w:rsidR="00C6116E" w:rsidRPr="00562D67" w:rsidRDefault="00C6116E">
      <w:pPr>
        <w:rPr>
          <w:rFonts w:ascii="Century Gothic" w:hAnsi="Century Gothic"/>
        </w:rPr>
      </w:pPr>
    </w:p>
    <w:p w14:paraId="20396E50" w14:textId="05CB0346" w:rsidR="00D83CD3" w:rsidRPr="00562D67" w:rsidRDefault="00D83CD3">
      <w:pPr>
        <w:rPr>
          <w:rFonts w:ascii="Century Gothic" w:hAnsi="Century Gothic"/>
        </w:rPr>
      </w:pPr>
    </w:p>
    <w:p w14:paraId="65C8684C" w14:textId="434AFCE8" w:rsidR="00D83CD3" w:rsidRPr="00562D67" w:rsidRDefault="00D83CD3">
      <w:pPr>
        <w:rPr>
          <w:rFonts w:ascii="Century Gothic" w:hAnsi="Century Gothic"/>
        </w:rPr>
      </w:pPr>
    </w:p>
    <w:p w14:paraId="657527F4" w14:textId="19B355A8" w:rsidR="006964B1" w:rsidRPr="00562D67" w:rsidRDefault="006964B1">
      <w:pPr>
        <w:rPr>
          <w:rFonts w:ascii="Century Gothic" w:hAnsi="Century Gothic"/>
        </w:rPr>
      </w:pPr>
      <w:r w:rsidRPr="00562D67">
        <w:rPr>
          <w:rFonts w:ascii="Century Gothic" w:hAnsi="Century Gothic"/>
          <w:noProof/>
        </w:rPr>
        <mc:AlternateContent>
          <mc:Choice Requires="wps">
            <w:drawing>
              <wp:anchor distT="0" distB="0" distL="114300" distR="114300" simplePos="0" relativeHeight="251650560" behindDoc="0" locked="0" layoutInCell="1" allowOverlap="1" wp14:anchorId="38871AC2" wp14:editId="7A6038DA">
                <wp:simplePos x="0" y="0"/>
                <wp:positionH relativeFrom="margin">
                  <wp:align>center</wp:align>
                </wp:positionH>
                <wp:positionV relativeFrom="paragraph">
                  <wp:posOffset>62023</wp:posOffset>
                </wp:positionV>
                <wp:extent cx="2724785" cy="635"/>
                <wp:effectExtent l="0" t="0" r="0" b="0"/>
                <wp:wrapNone/>
                <wp:docPr id="1474238179" name="Text Box 1"/>
                <wp:cNvGraphicFramePr/>
                <a:graphic xmlns:a="http://schemas.openxmlformats.org/drawingml/2006/main">
                  <a:graphicData uri="http://schemas.microsoft.com/office/word/2010/wordprocessingShape">
                    <wps:wsp>
                      <wps:cNvSpPr txBox="1"/>
                      <wps:spPr>
                        <a:xfrm>
                          <a:off x="0" y="0"/>
                          <a:ext cx="2724785" cy="635"/>
                        </a:xfrm>
                        <a:prstGeom prst="rect">
                          <a:avLst/>
                        </a:prstGeom>
                        <a:solidFill>
                          <a:prstClr val="white"/>
                        </a:solidFill>
                        <a:ln>
                          <a:noFill/>
                        </a:ln>
                      </wps:spPr>
                      <wps:txbx>
                        <w:txbxContent>
                          <w:p w14:paraId="0A136C72" w14:textId="22503D74" w:rsidR="00B55659" w:rsidRPr="00D14166" w:rsidRDefault="00B55659" w:rsidP="00B55659">
                            <w:pPr>
                              <w:pStyle w:val="Caption"/>
                              <w:jc w:val="center"/>
                              <w:rPr>
                                <w:noProof/>
                                <w:sz w:val="22"/>
                                <w:szCs w:val="22"/>
                              </w:rPr>
                            </w:pPr>
                            <w:r>
                              <w:t xml:space="preserve">Figure </w:t>
                            </w:r>
                            <w:r>
                              <w:fldChar w:fldCharType="begin"/>
                            </w:r>
                            <w:r>
                              <w:instrText>SEQ Figure \* ARABIC</w:instrText>
                            </w:r>
                            <w:r>
                              <w:fldChar w:fldCharType="separate"/>
                            </w:r>
                            <w:r w:rsidR="00D249EB">
                              <w:rPr>
                                <w:noProof/>
                              </w:rPr>
                              <w:t>2</w:t>
                            </w:r>
                            <w:r>
                              <w:fldChar w:fldCharType="end"/>
                            </w:r>
                            <w:r>
                              <w:t xml:space="preserve"> - edgebootPro with 6" extension cords (</w:t>
                            </w:r>
                            <w:r w:rsidR="00C5482E">
                              <w:t>L</w:t>
                            </w:r>
                            <w:r>
                              <w:t>eft)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8871AC2" id="_x0000_t202" coordsize="21600,21600" o:spt="202" path="m,l,21600r21600,l21600,xe">
                <v:stroke joinstyle="miter"/>
                <v:path gradientshapeok="t" o:connecttype="rect"/>
              </v:shapetype>
              <v:shape id="Text Box 1" o:spid="_x0000_s1026" type="#_x0000_t202" style="position:absolute;margin-left:0;margin-top:4.9pt;width:214.55pt;height:.05pt;z-index:2516505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" stroked="f">
                <v:textbox style="mso-fit-shape-to-text:t" inset="0,0,0,0">
                  <w:txbxContent>
                    <w:p w14:paraId="0A136C72" w14:textId="22503D74" w:rsidR="00B55659" w:rsidRPr="00D14166" w:rsidRDefault="00B55659" w:rsidP="00B55659">
                      <w:pPr>
                        <w:pStyle w:val="Caption"/>
                        <w:jc w:val="center"/>
                        <w:rPr>
                          <w:noProof/>
                          <w:sz w:val="22"/>
                          <w:szCs w:val="22"/>
                        </w:rPr>
                      </w:pPr>
                      <w:r>
                        <w:t xml:space="preserve">Figure </w:t>
                      </w:r>
                      <w:r>
                        <w:fldChar w:fldCharType="begin"/>
                      </w:r>
                      <w:r>
                        <w:instrText>SEQ Figure \* ARABIC</w:instrText>
                      </w:r>
                      <w:r>
                        <w:fldChar w:fldCharType="separate"/>
                      </w:r>
                      <w:r w:rsidR="00D249EB">
                        <w:rPr>
                          <w:noProof/>
                        </w:rPr>
                        <w:t>2</w:t>
                      </w:r>
                      <w:r>
                        <w:fldChar w:fldCharType="end"/>
                      </w:r>
                      <w:r>
                        <w:t xml:space="preserve"> - edgebootPro with 6" extension cords (</w:t>
                      </w:r>
                      <w:r w:rsidR="00C5482E">
                        <w:t>L</w:t>
                      </w:r>
                      <w:r>
                        <w:t>eft)</w:t>
                      </w:r>
                    </w:p>
                  </w:txbxContent>
                </v:textbox>
                <w10:wrap anchorx="margin"/>
              </v:shape>
            </w:pict>
          </mc:Fallback>
        </mc:AlternateContent>
      </w:r>
    </w:p>
    <w:p w14:paraId="2D8540BC" w14:textId="1C238508" w:rsidR="009B3DAC" w:rsidRPr="00562D67" w:rsidRDefault="009B3DAC">
      <w:pPr>
        <w:rPr>
          <w:rFonts w:ascii="Century Gothic" w:hAnsi="Century Gothic"/>
        </w:rPr>
      </w:pPr>
    </w:p>
    <w:p w14:paraId="5C164F9A" w14:textId="3B267ED1" w:rsidR="00C80E9A" w:rsidRPr="00562D67" w:rsidRDefault="00C80E9A" w:rsidP="00C80E9A">
      <w:pPr>
        <w:pStyle w:val="Heading2"/>
        <w:rPr>
          <w:rFonts w:ascii="Century Gothic" w:hAnsi="Century Gothic"/>
          <w:highlight w:val="yellow"/>
        </w:rPr>
      </w:pPr>
      <w:r w:rsidRPr="00562D67">
        <w:rPr>
          <w:rFonts w:ascii="Century Gothic" w:hAnsi="Century Gothic"/>
        </w:rPr>
        <w:t>Antenna and Cable Installation</w:t>
      </w:r>
    </w:p>
    <w:p w14:paraId="5EF8A9ED" w14:textId="77777777" w:rsidR="00C80E9A" w:rsidRPr="00562D67" w:rsidRDefault="00C80E9A" w:rsidP="00C80E9A">
      <w:pPr>
        <w:spacing w:line="257" w:lineRule="auto"/>
        <w:rPr>
          <w:rFonts w:ascii="Century Gothic" w:hAnsi="Century Gothic"/>
        </w:rPr>
      </w:pPr>
      <w:r w:rsidRPr="00562D67">
        <w:rPr>
          <w:rFonts w:ascii="Century Gothic" w:eastAsia="Aptos" w:hAnsi="Century Gothic" w:cs="Aptos"/>
        </w:rPr>
        <w:t xml:space="preserve">The Taoglas antenna (P/N TGX.45.A.B1.01) and cables (P/N LMR400-20-SMSF) will need to be installed to move the cellular antennas outside of the rack. The LMR cable length is 20 feet long.  The antenna includes a wall mount bracket. Mounting the antenna can be a time-consuming task.   </w:t>
      </w:r>
    </w:p>
    <w:p w14:paraId="049BC0EB" w14:textId="77777777" w:rsidR="00C80E9A" w:rsidRPr="00562D67" w:rsidRDefault="00C80E9A" w:rsidP="00C80E9A">
      <w:pPr>
        <w:spacing w:line="257" w:lineRule="auto"/>
        <w:rPr>
          <w:rFonts w:ascii="Century Gothic" w:eastAsia="Aptos" w:hAnsi="Century Gothic" w:cs="Aptos"/>
        </w:rPr>
      </w:pPr>
      <w:r w:rsidRPr="00562D67">
        <w:rPr>
          <w:rFonts w:ascii="Century Gothic" w:eastAsia="Aptos" w:hAnsi="Century Gothic" w:cs="Aptos"/>
        </w:rPr>
        <w:lastRenderedPageBreak/>
        <w:t>Begin by surveying the site and finding an area where the antenna will be closest to an outside wall that yields the best cellular reception possible.  Once that location is chosen, you can mount the antenna as needed. It is not permitted to penetrate an outside wall, but if appropriate an inside wall can be penetrated with the antenna and cable fixed above the dropped ceiling.</w:t>
      </w:r>
    </w:p>
    <w:p w14:paraId="6644A659" w14:textId="77777777" w:rsidR="00C80E9A" w:rsidRPr="00562D67" w:rsidRDefault="00C80E9A" w:rsidP="00C80E9A">
      <w:pPr>
        <w:spacing w:line="257" w:lineRule="auto"/>
        <w:rPr>
          <w:rFonts w:ascii="Century Gothic" w:hAnsi="Century Gothic"/>
        </w:rPr>
      </w:pPr>
    </w:p>
    <w:p w14:paraId="72AEA043" w14:textId="77777777" w:rsidR="00C80E9A" w:rsidRPr="00562D67" w:rsidRDefault="00C80E9A" w:rsidP="00C80E9A">
      <w:pPr>
        <w:keepNext/>
        <w:spacing w:line="257" w:lineRule="auto"/>
        <w:rPr>
          <w:rFonts w:ascii="Century Gothic" w:hAnsi="Century Gothic"/>
        </w:rPr>
      </w:pPr>
      <w:r w:rsidRPr="00562D67">
        <w:rPr>
          <w:rFonts w:ascii="Century Gothic" w:hAnsi="Century Gothic"/>
          <w:noProof/>
        </w:rPr>
        <w:drawing>
          <wp:anchor distT="0" distB="0" distL="114300" distR="114300" simplePos="0" relativeHeight="251665920" behindDoc="0" locked="0" layoutInCell="1" allowOverlap="1" wp14:anchorId="00B51170" wp14:editId="3D6AA5A4">
            <wp:simplePos x="0" y="0"/>
            <wp:positionH relativeFrom="column">
              <wp:posOffset>3818468</wp:posOffset>
            </wp:positionH>
            <wp:positionV relativeFrom="paragraph">
              <wp:posOffset>7408</wp:posOffset>
            </wp:positionV>
            <wp:extent cx="2230966" cy="2033923"/>
            <wp:effectExtent l="0" t="0" r="0" b="4445"/>
            <wp:wrapNone/>
            <wp:docPr id="361787346" name="Picture 1" descr="Wall mount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34603" name="Picture 1" descr="Wall mount Bracke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39155" cy="2041389"/>
                    </a:xfrm>
                    <a:prstGeom prst="rect">
                      <a:avLst/>
                    </a:prstGeom>
                  </pic:spPr>
                </pic:pic>
              </a:graphicData>
            </a:graphic>
            <wp14:sizeRelH relativeFrom="margin">
              <wp14:pctWidth>0</wp14:pctWidth>
            </wp14:sizeRelH>
            <wp14:sizeRelV relativeFrom="margin">
              <wp14:pctHeight>0</wp14:pctHeight>
            </wp14:sizeRelV>
          </wp:anchor>
        </w:drawing>
      </w:r>
      <w:r w:rsidRPr="00562D67">
        <w:rPr>
          <w:rFonts w:ascii="Century Gothic" w:hAnsi="Century Gothic"/>
          <w:noProof/>
        </w:rPr>
        <w:drawing>
          <wp:inline distT="0" distB="0" distL="0" distR="0" wp14:anchorId="3F616802" wp14:editId="16DFFB75">
            <wp:extent cx="3517900" cy="2036699"/>
            <wp:effectExtent l="0" t="0" r="6350" b="1905"/>
            <wp:docPr id="1901478281" name="Picture 1" descr="A black computer mouse and black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945299" name="Picture 1" descr="A black computer mouse and black cable&#10;&#10;AI-generated content may be incorrect."/>
                    <pic:cNvPicPr/>
                  </pic:nvPicPr>
                  <pic:blipFill>
                    <a:blip r:embed="rId19"/>
                    <a:stretch>
                      <a:fillRect/>
                    </a:stretch>
                  </pic:blipFill>
                  <pic:spPr>
                    <a:xfrm>
                      <a:off x="0" y="0"/>
                      <a:ext cx="3539977" cy="2049481"/>
                    </a:xfrm>
                    <a:prstGeom prst="rect">
                      <a:avLst/>
                    </a:prstGeom>
                  </pic:spPr>
                </pic:pic>
              </a:graphicData>
            </a:graphic>
          </wp:inline>
        </w:drawing>
      </w:r>
      <w:r w:rsidRPr="00562D67">
        <w:rPr>
          <w:rFonts w:ascii="Century Gothic" w:hAnsi="Century Gothic"/>
          <w:noProof/>
          <w14:ligatures w14:val="standardContextual"/>
        </w:rPr>
        <w:t xml:space="preserve"> </w:t>
      </w:r>
    </w:p>
    <w:p w14:paraId="304714D0" w14:textId="77777777" w:rsidR="00C80E9A" w:rsidRPr="00562D67" w:rsidRDefault="00C80E9A" w:rsidP="00C80E9A">
      <w:pPr>
        <w:pStyle w:val="Caption"/>
        <w:jc w:val="center"/>
        <w:rPr>
          <w:rFonts w:ascii="Century Gothic" w:hAnsi="Century Gothic"/>
        </w:rPr>
      </w:pPr>
      <w:r w:rsidRPr="00562D67">
        <w:rPr>
          <w:rFonts w:ascii="Century Gothic" w:hAnsi="Century Gothic"/>
        </w:rPr>
        <w:t>Figure 3 - Taoglas Antenna with built in 3 meter cable (Left) and Wall Mount Bracket (Right)</w:t>
      </w:r>
    </w:p>
    <w:p w14:paraId="31F64DC0" w14:textId="77777777" w:rsidR="00C80E9A" w:rsidRPr="00562D67" w:rsidRDefault="00C80E9A" w:rsidP="00C80E9A">
      <w:pPr>
        <w:spacing w:line="257" w:lineRule="auto"/>
        <w:rPr>
          <w:rFonts w:ascii="Century Gothic" w:eastAsia="Aptos" w:hAnsi="Century Gothic" w:cs="Aptos"/>
        </w:rPr>
      </w:pPr>
      <w:r w:rsidRPr="00562D67">
        <w:rPr>
          <w:rFonts w:ascii="Century Gothic" w:eastAsia="Aptos" w:hAnsi="Century Gothic" w:cs="Aptos"/>
        </w:rPr>
        <w:t xml:space="preserve">Attach the antenna to the wall mount backet (see figure 3).  The antenna has a 3-meter cable built in with a red sheath on the male SMA connectors that says 4G/5G-1 in white letters.  You will need to install the LMR extension cable to the Taoglas antenna and the edgebootPro for added length. Included are two P/N LMR400-20-SMSF cables.  Attach the antenna male SMA connectors with the red 4G/5G labels (see Left picture on Figure 4) to the extension cables Male SMA cables (see center picture on Figure 4 below).  The completed assembly is on Figure 4 right. </w:t>
      </w:r>
    </w:p>
    <w:p w14:paraId="51117E97" w14:textId="77777777" w:rsidR="00C80E9A" w:rsidRPr="00562D67" w:rsidRDefault="00C80E9A" w:rsidP="00C80E9A">
      <w:pPr>
        <w:keepNext/>
        <w:spacing w:line="257" w:lineRule="auto"/>
        <w:ind w:left="720"/>
        <w:rPr>
          <w:rFonts w:ascii="Century Gothic" w:hAnsi="Century Gothic"/>
        </w:rPr>
      </w:pPr>
      <w:r w:rsidRPr="00562D67">
        <w:rPr>
          <w:rFonts w:ascii="Century Gothic" w:hAnsi="Century Gothic"/>
          <w:noProof/>
        </w:rPr>
        <w:drawing>
          <wp:anchor distT="0" distB="0" distL="114300" distR="114300" simplePos="0" relativeHeight="251667968" behindDoc="0" locked="0" layoutInCell="1" allowOverlap="1" wp14:anchorId="29BE6C1B" wp14:editId="09460EEB">
            <wp:simplePos x="0" y="0"/>
            <wp:positionH relativeFrom="margin">
              <wp:posOffset>3550895</wp:posOffset>
            </wp:positionH>
            <wp:positionV relativeFrom="paragraph">
              <wp:posOffset>394360</wp:posOffset>
            </wp:positionV>
            <wp:extent cx="2247106" cy="1479970"/>
            <wp:effectExtent l="2540" t="0" r="3810" b="3810"/>
            <wp:wrapNone/>
            <wp:docPr id="903345252" name="Picture 1" descr="A close up of a couple of c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58387" name="Picture 1" descr="A close up of a couple of cables&#10;&#10;AI-generated content may be incorrect."/>
                    <pic:cNvPicPr/>
                  </pic:nvPicPr>
                  <pic:blipFill rotWithShape="1">
                    <a:blip r:embed="rId20" cstate="print">
                      <a:extLst>
                        <a:ext uri="{28A0092B-C50C-407E-A947-70E740481C1C}">
                          <a14:useLocalDpi xmlns:a14="http://schemas.microsoft.com/office/drawing/2010/main" val="0"/>
                        </a:ext>
                      </a:extLst>
                    </a:blip>
                    <a:srcRect l="9804"/>
                    <a:stretch>
                      <a:fillRect/>
                    </a:stretch>
                  </pic:blipFill>
                  <pic:spPr bwMode="auto">
                    <a:xfrm rot="16200000">
                      <a:off x="0" y="0"/>
                      <a:ext cx="2255765" cy="14856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62D67">
        <w:rPr>
          <w:rFonts w:ascii="Century Gothic" w:hAnsi="Century Gothic"/>
          <w:noProof/>
        </w:rPr>
        <w:drawing>
          <wp:anchor distT="0" distB="0" distL="114300" distR="114300" simplePos="0" relativeHeight="251666944" behindDoc="0" locked="0" layoutInCell="1" allowOverlap="1" wp14:anchorId="5FB70F4E" wp14:editId="0CD31D8C">
            <wp:simplePos x="0" y="0"/>
            <wp:positionH relativeFrom="margin">
              <wp:posOffset>1998133</wp:posOffset>
            </wp:positionH>
            <wp:positionV relativeFrom="paragraph">
              <wp:posOffset>2752</wp:posOffset>
            </wp:positionV>
            <wp:extent cx="1871134" cy="2258382"/>
            <wp:effectExtent l="0" t="0" r="0" b="8890"/>
            <wp:wrapNone/>
            <wp:docPr id="645723388" name="Picture 1" descr="A pair of black cables with black rubber ca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18326" name="Picture 1" descr="A pair of black cables with black rubber caps&#10;&#10;AI-generated content may be incorrect."/>
                    <pic:cNvPicPr/>
                  </pic:nvPicPr>
                  <pic:blipFill rotWithShape="1">
                    <a:blip r:embed="rId21" cstate="print">
                      <a:extLst>
                        <a:ext uri="{28A0092B-C50C-407E-A947-70E740481C1C}">
                          <a14:useLocalDpi xmlns:a14="http://schemas.microsoft.com/office/drawing/2010/main" val="0"/>
                        </a:ext>
                      </a:extLst>
                    </a:blip>
                    <a:srcRect l="7024" r="10414"/>
                    <a:stretch>
                      <a:fillRect/>
                    </a:stretch>
                  </pic:blipFill>
                  <pic:spPr bwMode="auto">
                    <a:xfrm>
                      <a:off x="0" y="0"/>
                      <a:ext cx="1877810" cy="22664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2D67">
        <w:rPr>
          <w:rFonts w:ascii="Century Gothic" w:hAnsi="Century Gothic"/>
          <w:noProof/>
        </w:rPr>
        <w:drawing>
          <wp:inline distT="0" distB="0" distL="0" distR="0" wp14:anchorId="1A214127" wp14:editId="08CD3EFA">
            <wp:extent cx="1426633" cy="2277944"/>
            <wp:effectExtent l="0" t="0" r="2540" b="8255"/>
            <wp:docPr id="831749766" name="Picture 1" descr="Female SMA connectors from Taogolas anten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374731" name="Picture 1" descr="Female SMA connectors from Taogolas antenna. "/>
                    <pic:cNvPicPr/>
                  </pic:nvPicPr>
                  <pic:blipFill rotWithShape="1">
                    <a:blip r:embed="rId22"/>
                    <a:srcRect l="15423" r="14335"/>
                    <a:stretch>
                      <a:fillRect/>
                    </a:stretch>
                  </pic:blipFill>
                  <pic:spPr bwMode="auto">
                    <a:xfrm>
                      <a:off x="0" y="0"/>
                      <a:ext cx="1471040" cy="2348850"/>
                    </a:xfrm>
                    <a:prstGeom prst="rect">
                      <a:avLst/>
                    </a:prstGeom>
                    <a:ln>
                      <a:noFill/>
                    </a:ln>
                    <a:extLst>
                      <a:ext uri="{53640926-AAD7-44D8-BBD7-CCE9431645EC}">
                        <a14:shadowObscured xmlns:a14="http://schemas.microsoft.com/office/drawing/2010/main"/>
                      </a:ext>
                    </a:extLst>
                  </pic:spPr>
                </pic:pic>
              </a:graphicData>
            </a:graphic>
          </wp:inline>
        </w:drawing>
      </w:r>
      <w:r w:rsidRPr="00562D67">
        <w:rPr>
          <w:rFonts w:ascii="Century Gothic" w:hAnsi="Century Gothic"/>
          <w:noProof/>
          <w14:ligatures w14:val="standardContextual"/>
        </w:rPr>
        <w:t xml:space="preserve"> </w:t>
      </w:r>
    </w:p>
    <w:p w14:paraId="27323768" w14:textId="77777777" w:rsidR="00C80E9A" w:rsidRPr="00562D67" w:rsidRDefault="00C80E9A" w:rsidP="00C80E9A">
      <w:pPr>
        <w:pStyle w:val="Caption"/>
        <w:spacing w:after="0"/>
        <w:jc w:val="center"/>
        <w:rPr>
          <w:rFonts w:ascii="Century Gothic" w:hAnsi="Century Gothic"/>
        </w:rPr>
      </w:pPr>
      <w:r w:rsidRPr="00562D67">
        <w:rPr>
          <w:rFonts w:ascii="Century Gothic" w:hAnsi="Century Gothic"/>
        </w:rPr>
        <w:t xml:space="preserve">Figure 4 - Antenna Female SMA Connectors (Left), LMR Cable Male SMA Connectors (Center) </w:t>
      </w:r>
    </w:p>
    <w:p w14:paraId="4C844E5F" w14:textId="77777777" w:rsidR="00C80E9A" w:rsidRPr="00562D67" w:rsidRDefault="00C80E9A" w:rsidP="00C80E9A">
      <w:pPr>
        <w:pStyle w:val="Caption"/>
        <w:spacing w:after="0"/>
        <w:jc w:val="center"/>
        <w:rPr>
          <w:rFonts w:ascii="Century Gothic" w:hAnsi="Century Gothic"/>
        </w:rPr>
      </w:pPr>
      <w:r w:rsidRPr="00562D67">
        <w:rPr>
          <w:rFonts w:ascii="Century Gothic" w:hAnsi="Century Gothic"/>
        </w:rPr>
        <w:t>and Completed Connection (Right)</w:t>
      </w:r>
    </w:p>
    <w:p w14:paraId="09DFEBD2" w14:textId="77777777" w:rsidR="00C80E9A" w:rsidRPr="00562D67" w:rsidRDefault="00C80E9A" w:rsidP="00C80E9A">
      <w:pPr>
        <w:spacing w:line="257" w:lineRule="auto"/>
        <w:rPr>
          <w:rFonts w:ascii="Century Gothic" w:eastAsia="Aptos" w:hAnsi="Century Gothic" w:cs="Aptos"/>
        </w:rPr>
      </w:pPr>
    </w:p>
    <w:p w14:paraId="0ABF7831" w14:textId="020EB91B" w:rsidR="00C80E9A" w:rsidRPr="00562D67" w:rsidRDefault="00C80E9A" w:rsidP="00C80E9A">
      <w:pPr>
        <w:spacing w:line="257" w:lineRule="auto"/>
        <w:rPr>
          <w:rFonts w:ascii="Century Gothic" w:eastAsia="Aptos" w:hAnsi="Century Gothic" w:cs="Aptos"/>
        </w:rPr>
      </w:pPr>
      <w:r w:rsidRPr="00562D67">
        <w:rPr>
          <w:rFonts w:ascii="Century Gothic" w:eastAsia="Aptos" w:hAnsi="Century Gothic" w:cs="Aptos"/>
        </w:rPr>
        <w:lastRenderedPageBreak/>
        <w:t xml:space="preserve">Connect the extension cable’s female SMA connectors (see Figure 5 Left picture) to the edgebootPro LTE MIMO brass colored male SMA connectors (see Figure 5 Right picture).  </w:t>
      </w:r>
    </w:p>
    <w:p w14:paraId="70679889" w14:textId="77777777" w:rsidR="00C80E9A" w:rsidRPr="00562D67" w:rsidRDefault="00C80E9A" w:rsidP="00C80E9A">
      <w:pPr>
        <w:spacing w:line="257" w:lineRule="auto"/>
        <w:rPr>
          <w:rFonts w:ascii="Century Gothic" w:hAnsi="Century Gothic"/>
        </w:rPr>
      </w:pPr>
    </w:p>
    <w:p w14:paraId="6E72B5EE" w14:textId="77777777" w:rsidR="00C80E9A" w:rsidRPr="00562D67" w:rsidRDefault="00C80E9A" w:rsidP="00C80E9A">
      <w:pPr>
        <w:keepNext/>
        <w:spacing w:line="257" w:lineRule="auto"/>
        <w:ind w:left="720"/>
        <w:rPr>
          <w:rFonts w:ascii="Century Gothic" w:hAnsi="Century Gothic"/>
        </w:rPr>
      </w:pPr>
      <w:r w:rsidRPr="00562D67">
        <w:rPr>
          <w:rFonts w:ascii="Century Gothic" w:eastAsia="Aptos" w:hAnsi="Century Gothic" w:cs="Aptos"/>
          <w:noProof/>
        </w:rPr>
        <w:drawing>
          <wp:anchor distT="0" distB="0" distL="114300" distR="114300" simplePos="0" relativeHeight="251661824" behindDoc="0" locked="0" layoutInCell="1" allowOverlap="1" wp14:anchorId="44F5AD13" wp14:editId="1FFD8AD8">
            <wp:simplePos x="0" y="0"/>
            <wp:positionH relativeFrom="column">
              <wp:posOffset>3252470</wp:posOffset>
            </wp:positionH>
            <wp:positionV relativeFrom="paragraph">
              <wp:posOffset>5080</wp:posOffset>
            </wp:positionV>
            <wp:extent cx="2442845" cy="2165350"/>
            <wp:effectExtent l="0" t="0" r="0" b="6350"/>
            <wp:wrapNone/>
            <wp:docPr id="336690455" name="Picture 1" descr="A black box with black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08577" name="Picture 1" descr="A black box with black wires&#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42845" cy="2165350"/>
                    </a:xfrm>
                    <a:prstGeom prst="rect">
                      <a:avLst/>
                    </a:prstGeom>
                  </pic:spPr>
                </pic:pic>
              </a:graphicData>
            </a:graphic>
          </wp:anchor>
        </w:drawing>
      </w:r>
      <w:r w:rsidRPr="00562D67">
        <w:rPr>
          <w:rFonts w:ascii="Century Gothic" w:eastAsia="Aptos" w:hAnsi="Century Gothic" w:cs="Aptos"/>
        </w:rPr>
        <w:t xml:space="preserve">  </w:t>
      </w:r>
      <w:r w:rsidRPr="00562D67">
        <w:rPr>
          <w:rFonts w:ascii="Century Gothic" w:eastAsia="Aptos" w:hAnsi="Century Gothic" w:cs="Aptos"/>
          <w:noProof/>
        </w:rPr>
        <w:drawing>
          <wp:inline distT="0" distB="0" distL="0" distR="0" wp14:anchorId="5CC44B3F" wp14:editId="7187945D">
            <wp:extent cx="2295525" cy="2170448"/>
            <wp:effectExtent l="0" t="0" r="0" b="1270"/>
            <wp:docPr id="1387757773" name="Picture 1" descr="Extension Cable Male SMA Conn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03817" name="Picture 1" descr="Extension Cable Male SMA Connectors"/>
                    <pic:cNvPicPr/>
                  </pic:nvPicPr>
                  <pic:blipFill>
                    <a:blip r:embed="rId24"/>
                    <a:stretch>
                      <a:fillRect/>
                    </a:stretch>
                  </pic:blipFill>
                  <pic:spPr>
                    <a:xfrm>
                      <a:off x="0" y="0"/>
                      <a:ext cx="2306258" cy="2180596"/>
                    </a:xfrm>
                    <a:prstGeom prst="rect">
                      <a:avLst/>
                    </a:prstGeom>
                  </pic:spPr>
                </pic:pic>
              </a:graphicData>
            </a:graphic>
          </wp:inline>
        </w:drawing>
      </w:r>
    </w:p>
    <w:p w14:paraId="41BA6C43" w14:textId="77777777" w:rsidR="00C80E9A" w:rsidRPr="00562D67" w:rsidRDefault="00C80E9A" w:rsidP="00C80E9A">
      <w:pPr>
        <w:pStyle w:val="Caption"/>
        <w:ind w:left="720"/>
        <w:rPr>
          <w:rFonts w:ascii="Century Gothic" w:hAnsi="Century Gothic"/>
        </w:rPr>
      </w:pPr>
      <w:r w:rsidRPr="00562D67">
        <w:rPr>
          <w:rFonts w:ascii="Century Gothic" w:hAnsi="Century Gothic"/>
        </w:rPr>
        <w:t>Figure 5 - LMR Cable Female SMA Connector (Left) and Cables Connected to the edgebootPro (Right)</w:t>
      </w:r>
    </w:p>
    <w:p w14:paraId="27D82979" w14:textId="7701B907" w:rsidR="00C80E9A" w:rsidRPr="00562D67" w:rsidRDefault="00C80E9A" w:rsidP="00C80E9A">
      <w:pPr>
        <w:rPr>
          <w:rFonts w:ascii="Century Gothic" w:hAnsi="Century Gothic"/>
        </w:rPr>
      </w:pPr>
      <w:r w:rsidRPr="00562D67">
        <w:rPr>
          <w:rFonts w:ascii="Century Gothic" w:hAnsi="Century Gothic"/>
        </w:rPr>
        <w:t xml:space="preserve">After the final placement of the antenna and routing of the cables to the cable rack, use the tie down straps to secure the antenna cables. </w:t>
      </w:r>
      <w:r w:rsidR="001B07F1" w:rsidRPr="00562D67">
        <w:rPr>
          <w:rFonts w:ascii="Century Gothic" w:hAnsi="Century Gothic"/>
        </w:rPr>
        <w:t>P</w:t>
      </w:r>
      <w:r w:rsidRPr="00562D67">
        <w:rPr>
          <w:rFonts w:ascii="Century Gothic" w:hAnsi="Century Gothic"/>
        </w:rPr>
        <w:t xml:space="preserve">roceed installing the edgebootPro and edgeboot+ into the rack.  </w:t>
      </w:r>
    </w:p>
    <w:p w14:paraId="11950B34" w14:textId="77777777" w:rsidR="00C80E9A" w:rsidRPr="00562D67" w:rsidRDefault="00C80E9A" w:rsidP="00C80E9A">
      <w:pPr>
        <w:pStyle w:val="ListParagraph"/>
        <w:numPr>
          <w:ilvl w:val="0"/>
          <w:numId w:val="9"/>
        </w:numPr>
        <w:jc w:val="both"/>
        <w:rPr>
          <w:rFonts w:ascii="Century Gothic" w:hAnsi="Century Gothic"/>
        </w:rPr>
      </w:pPr>
      <w:commentRangeStart w:id="6"/>
      <w:commentRangeStart w:id="7"/>
      <w:commentRangeStart w:id="8"/>
      <w:r w:rsidRPr="00562D67">
        <w:rPr>
          <w:rFonts w:ascii="Century Gothic" w:hAnsi="Century Gothic"/>
        </w:rPr>
        <w:t xml:space="preserve">Power the edgebootPro.  You can test the location of the antenna by using LTE signal strength indicator light.  See chart below for edgebootPro LED indicators for reference below.  </w:t>
      </w:r>
      <w:commentRangeEnd w:id="6"/>
      <w:r w:rsidRPr="00562D67">
        <w:rPr>
          <w:rStyle w:val="CommentReference"/>
          <w:rFonts w:ascii="Century Gothic" w:hAnsi="Century Gothic"/>
          <w:sz w:val="22"/>
          <w:szCs w:val="22"/>
        </w:rPr>
        <w:commentReference w:id="6"/>
      </w:r>
      <w:commentRangeEnd w:id="7"/>
      <w:r w:rsidR="006F3442" w:rsidRPr="00562D67">
        <w:rPr>
          <w:rStyle w:val="CommentReference"/>
          <w:rFonts w:ascii="Century Gothic" w:hAnsi="Century Gothic"/>
          <w:sz w:val="22"/>
          <w:szCs w:val="22"/>
        </w:rPr>
        <w:commentReference w:id="7"/>
      </w:r>
      <w:commentRangeEnd w:id="8"/>
      <w:r w:rsidR="001B07F1" w:rsidRPr="00562D67">
        <w:rPr>
          <w:rStyle w:val="CommentReference"/>
          <w:rFonts w:ascii="Century Gothic" w:hAnsi="Century Gothic"/>
          <w:sz w:val="22"/>
          <w:szCs w:val="22"/>
        </w:rPr>
        <w:commentReference w:id="8"/>
      </w:r>
    </w:p>
    <w:p w14:paraId="1DDB7820" w14:textId="77777777" w:rsidR="00C80E9A" w:rsidRPr="00562D67" w:rsidRDefault="00C80E9A" w:rsidP="00C80E9A">
      <w:pPr>
        <w:ind w:left="360"/>
        <w:jc w:val="center"/>
        <w:rPr>
          <w:rFonts w:ascii="Century Gothic" w:hAnsi="Century Gothic"/>
        </w:rPr>
      </w:pPr>
      <w:r w:rsidRPr="00562D67">
        <w:rPr>
          <w:rFonts w:ascii="Century Gothic" w:hAnsi="Century Gothic"/>
          <w:noProof/>
        </w:rPr>
        <w:lastRenderedPageBreak/>
        <w:drawing>
          <wp:inline distT="0" distB="0" distL="0" distR="0" wp14:anchorId="3B04303E" wp14:editId="1C09F0E2">
            <wp:extent cx="5157617" cy="4764733"/>
            <wp:effectExtent l="0" t="0" r="5080" b="0"/>
            <wp:docPr id="321624066"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624066" name="Picture 1" descr="A screen shot of a computer&#10;&#10;Description automatically generated"/>
                    <pic:cNvPicPr/>
                  </pic:nvPicPr>
                  <pic:blipFill>
                    <a:blip r:embed="rId25"/>
                    <a:stretch>
                      <a:fillRect/>
                    </a:stretch>
                  </pic:blipFill>
                  <pic:spPr>
                    <a:xfrm>
                      <a:off x="0" y="0"/>
                      <a:ext cx="5210447" cy="4813538"/>
                    </a:xfrm>
                    <a:prstGeom prst="rect">
                      <a:avLst/>
                    </a:prstGeom>
                  </pic:spPr>
                </pic:pic>
              </a:graphicData>
            </a:graphic>
          </wp:inline>
        </w:drawing>
      </w:r>
    </w:p>
    <w:p w14:paraId="709152B6" w14:textId="77777777" w:rsidR="00FD3074" w:rsidRDefault="00C80E9A" w:rsidP="00FD3074">
      <w:pPr>
        <w:pStyle w:val="ListParagraph"/>
        <w:numPr>
          <w:ilvl w:val="0"/>
          <w:numId w:val="9"/>
        </w:numPr>
        <w:jc w:val="both"/>
        <w:rPr>
          <w:rFonts w:ascii="Century Gothic" w:hAnsi="Century Gothic"/>
        </w:rPr>
      </w:pPr>
      <w:r w:rsidRPr="00562D67">
        <w:rPr>
          <w:rFonts w:ascii="Century Gothic" w:hAnsi="Century Gothic"/>
        </w:rPr>
        <w:t>The goal is to achieve a Green (good connection) minimum with Blue (excellent connection) preferred.</w:t>
      </w:r>
      <w:r w:rsidR="00FD3074" w:rsidRPr="00FD3074">
        <w:rPr>
          <w:rFonts w:ascii="Century Gothic" w:hAnsi="Century Gothic"/>
        </w:rPr>
        <w:t xml:space="preserve"> </w:t>
      </w:r>
    </w:p>
    <w:p w14:paraId="079C19E0" w14:textId="2EB0CBA4" w:rsidR="00C80E9A" w:rsidRPr="00FD3074" w:rsidRDefault="00FD3074" w:rsidP="00FD3074">
      <w:pPr>
        <w:pStyle w:val="ListParagraph"/>
        <w:numPr>
          <w:ilvl w:val="0"/>
          <w:numId w:val="9"/>
        </w:numPr>
        <w:jc w:val="both"/>
        <w:rPr>
          <w:rFonts w:ascii="Century Gothic" w:hAnsi="Century Gothic"/>
        </w:rPr>
      </w:pPr>
      <w:r w:rsidRPr="004410B5">
        <w:rPr>
          <w:rFonts w:ascii="Century Gothic" w:hAnsi="Century Gothic"/>
        </w:rPr>
        <w:t>Once all devices have been installed on the rack, proceed to Port Mapping guide shown in Figure 3.</w:t>
      </w:r>
    </w:p>
    <w:p w14:paraId="198FB98C" w14:textId="77777777" w:rsidR="001B07F1" w:rsidRPr="00562D67" w:rsidRDefault="001B07F1" w:rsidP="001B07F1">
      <w:pPr>
        <w:pStyle w:val="ListParagraph"/>
        <w:jc w:val="both"/>
        <w:rPr>
          <w:rFonts w:ascii="Century Gothic" w:hAnsi="Century Gothic"/>
          <w:b/>
          <w:bCs/>
        </w:rPr>
      </w:pPr>
    </w:p>
    <w:p w14:paraId="3525F691" w14:textId="40C9D225" w:rsidR="00C80E9A" w:rsidRPr="00562D67" w:rsidRDefault="00C80E9A" w:rsidP="001B07F1">
      <w:pPr>
        <w:pStyle w:val="ListParagraph"/>
        <w:jc w:val="both"/>
        <w:rPr>
          <w:rFonts w:ascii="Century Gothic" w:hAnsi="Century Gothic"/>
          <w:b/>
          <w:bCs/>
        </w:rPr>
      </w:pPr>
      <w:r w:rsidRPr="00562D67">
        <w:rPr>
          <w:rFonts w:ascii="Century Gothic" w:hAnsi="Century Gothic"/>
          <w:b/>
          <w:bCs/>
          <w:noProof/>
          <w14:ligatures w14:val="standardContextual"/>
        </w:rPr>
        <w:drawing>
          <wp:anchor distT="0" distB="0" distL="114300" distR="114300" simplePos="0" relativeHeight="251664896" behindDoc="0" locked="0" layoutInCell="1" allowOverlap="1" wp14:anchorId="7953A3E0" wp14:editId="18C2BE64">
            <wp:simplePos x="0" y="0"/>
            <wp:positionH relativeFrom="margin">
              <wp:align>left</wp:align>
            </wp:positionH>
            <wp:positionV relativeFrom="paragraph">
              <wp:posOffset>121023</wp:posOffset>
            </wp:positionV>
            <wp:extent cx="385482" cy="385482"/>
            <wp:effectExtent l="0" t="0" r="0" b="0"/>
            <wp:wrapNone/>
            <wp:docPr id="190596953" name="Graphic 5" descr="Warn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93756" name="Graphic 1333493756" descr="Warning outline"/>
                    <pic:cNvPicPr/>
                  </pic:nvPicPr>
                  <pic:blipFill>
                    <a:blip r:embed="rId26">
                      <a:extLst>
                        <a:ext uri="{96DAC541-7B7A-43D3-8B79-37D633B846F1}">
                          <asvg:svgBlip xmlns:asvg="http://schemas.microsoft.com/office/drawing/2016/SVG/main" r:embed="rId27"/>
                        </a:ext>
                      </a:extLst>
                    </a:blip>
                    <a:stretch>
                      <a:fillRect/>
                    </a:stretch>
                  </pic:blipFill>
                  <pic:spPr>
                    <a:xfrm>
                      <a:off x="0" y="0"/>
                      <a:ext cx="385482" cy="385482"/>
                    </a:xfrm>
                    <a:prstGeom prst="rect">
                      <a:avLst/>
                    </a:prstGeom>
                  </pic:spPr>
                </pic:pic>
              </a:graphicData>
            </a:graphic>
          </wp:anchor>
        </w:drawing>
      </w:r>
      <w:r w:rsidRPr="00562D67">
        <w:rPr>
          <w:rFonts w:ascii="Century Gothic" w:hAnsi="Century Gothic"/>
          <w:b/>
          <w:bCs/>
        </w:rPr>
        <w:t xml:space="preserve">Perform a speed test by plugging directly into the edgebootPro port Eth1 with your laptop.  Record the speed test while plugged in directly into the edgebootPro.  If the speeds are satisfactory with the Granite tech on the bridge, record the speed tests and proceed to the next step, cutting over. </w:t>
      </w:r>
    </w:p>
    <w:p w14:paraId="60BBEA2A" w14:textId="77777777" w:rsidR="00C80E9A" w:rsidRPr="00562D67" w:rsidRDefault="00C80E9A" w:rsidP="00C80E9A">
      <w:pPr>
        <w:ind w:left="720"/>
        <w:rPr>
          <w:rFonts w:ascii="Century Gothic" w:hAnsi="Century Gothic"/>
          <w:b/>
          <w:bCs/>
        </w:rPr>
      </w:pPr>
    </w:p>
    <w:p w14:paraId="0E34C345" w14:textId="77777777" w:rsidR="009D70F9" w:rsidRPr="00562D67" w:rsidRDefault="009D70F9" w:rsidP="51A6CE18">
      <w:pPr>
        <w:pStyle w:val="Heading1"/>
        <w:spacing w:before="0" w:after="160" w:line="257" w:lineRule="auto"/>
        <w:rPr>
          <w:rFonts w:ascii="Century Gothic" w:hAnsi="Century Gothic"/>
        </w:rPr>
      </w:pPr>
      <w:bookmarkStart w:id="9" w:name="_Hlk212215004"/>
      <w:r w:rsidRPr="00562D67">
        <w:rPr>
          <w:rFonts w:ascii="Century Gothic" w:hAnsi="Century Gothic"/>
        </w:rPr>
        <w:t>Console Cable</w:t>
      </w:r>
    </w:p>
    <w:p w14:paraId="49DA9E2F" w14:textId="77777777" w:rsidR="009D70F9" w:rsidRPr="00562D67" w:rsidRDefault="009D70F9" w:rsidP="009D70F9">
      <w:pPr>
        <w:pStyle w:val="ListParagraph"/>
        <w:numPr>
          <w:ilvl w:val="0"/>
          <w:numId w:val="9"/>
        </w:numPr>
        <w:rPr>
          <w:rFonts w:ascii="Century Gothic" w:hAnsi="Century Gothic"/>
        </w:rPr>
      </w:pPr>
      <w:r w:rsidRPr="00562D67">
        <w:rPr>
          <w:rFonts w:ascii="Century Gothic" w:hAnsi="Century Gothic"/>
        </w:rPr>
        <w:t>Connect the Edgeboot console cable from the edgeboot console port to the Fortinet 60F</w:t>
      </w:r>
    </w:p>
    <w:p w14:paraId="1CE3AA78" w14:textId="307C5F51" w:rsidR="005868FF" w:rsidRPr="00562D67" w:rsidRDefault="005868FF" w:rsidP="005868FF">
      <w:pPr>
        <w:pStyle w:val="ListParagraph"/>
        <w:rPr>
          <w:rFonts w:ascii="Century Gothic" w:hAnsi="Century Gothic"/>
        </w:rPr>
      </w:pPr>
      <w:r w:rsidRPr="00562D67">
        <w:rPr>
          <w:rFonts w:ascii="Century Gothic" w:hAnsi="Century Gothic"/>
          <w:noProof/>
        </w:rPr>
        <w:lastRenderedPageBreak/>
        <w:drawing>
          <wp:inline distT="0" distB="0" distL="0" distR="0" wp14:anchorId="2E617746" wp14:editId="11CED363">
            <wp:extent cx="2981741" cy="2591162"/>
            <wp:effectExtent l="0" t="0" r="0" b="0"/>
            <wp:docPr id="23606454" name="Picture 1" descr="A close up of a plu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6454" name="Picture 1" descr="A close up of a plug&#10;&#10;AI-generated content may be incorrect."/>
                    <pic:cNvPicPr/>
                  </pic:nvPicPr>
                  <pic:blipFill>
                    <a:blip r:embed="rId28"/>
                    <a:stretch>
                      <a:fillRect/>
                    </a:stretch>
                  </pic:blipFill>
                  <pic:spPr>
                    <a:xfrm>
                      <a:off x="0" y="0"/>
                      <a:ext cx="2981741" cy="2591162"/>
                    </a:xfrm>
                    <a:prstGeom prst="rect">
                      <a:avLst/>
                    </a:prstGeom>
                  </pic:spPr>
                </pic:pic>
              </a:graphicData>
            </a:graphic>
          </wp:inline>
        </w:drawing>
      </w:r>
    </w:p>
    <w:p w14:paraId="37DA3932" w14:textId="16C0CDA7" w:rsidR="009D70F9" w:rsidRPr="00562D67" w:rsidRDefault="009D70F9" w:rsidP="009D70F9">
      <w:pPr>
        <w:pStyle w:val="ListParagraph"/>
        <w:numPr>
          <w:ilvl w:val="0"/>
          <w:numId w:val="9"/>
        </w:numPr>
        <w:rPr>
          <w:rFonts w:ascii="Century Gothic" w:hAnsi="Century Gothic"/>
        </w:rPr>
      </w:pPr>
      <w:r w:rsidRPr="00562D67">
        <w:rPr>
          <w:rFonts w:ascii="Century Gothic" w:hAnsi="Century Gothic"/>
          <w:noProof/>
        </w:rPr>
        <w:drawing>
          <wp:anchor distT="0" distB="0" distL="114300" distR="114300" simplePos="0" relativeHeight="251660800" behindDoc="0" locked="0" layoutInCell="1" allowOverlap="1" wp14:anchorId="210CB86B" wp14:editId="7B52AB70">
            <wp:simplePos x="0" y="0"/>
            <wp:positionH relativeFrom="column">
              <wp:posOffset>457200</wp:posOffset>
            </wp:positionH>
            <wp:positionV relativeFrom="paragraph">
              <wp:posOffset>1905</wp:posOffset>
            </wp:positionV>
            <wp:extent cx="2594610" cy="2314575"/>
            <wp:effectExtent l="0" t="0" r="0" b="9525"/>
            <wp:wrapTopAndBottom/>
            <wp:docPr id="196760007" name="Picture 1" descr="Close-up of a blue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0007" name="Picture 1" descr="Close-up of a blue cable&#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2594610" cy="2314575"/>
                    </a:xfrm>
                    <a:prstGeom prst="rect">
                      <a:avLst/>
                    </a:prstGeom>
                  </pic:spPr>
                </pic:pic>
              </a:graphicData>
            </a:graphic>
          </wp:anchor>
        </w:drawing>
      </w:r>
      <w:r w:rsidRPr="00562D67">
        <w:rPr>
          <w:rFonts w:ascii="Century Gothic" w:hAnsi="Century Gothic"/>
        </w:rPr>
        <w:t>The console cable will connect to the Fortinet 60F Console port.</w:t>
      </w:r>
    </w:p>
    <w:p w14:paraId="3B47AB27" w14:textId="48509210" w:rsidR="009D70F9" w:rsidRPr="00562D67" w:rsidRDefault="009D70F9" w:rsidP="005868FF">
      <w:pPr>
        <w:pStyle w:val="ListParagraph"/>
        <w:rPr>
          <w:rFonts w:ascii="Century Gothic" w:hAnsi="Century Gothic"/>
        </w:rPr>
      </w:pPr>
      <w:r w:rsidRPr="00562D67">
        <w:rPr>
          <w:rFonts w:ascii="Century Gothic" w:hAnsi="Century Gothic"/>
          <w:noProof/>
        </w:rPr>
        <w:drawing>
          <wp:inline distT="0" distB="0" distL="0" distR="0" wp14:anchorId="34547272" wp14:editId="6DB41947">
            <wp:extent cx="3886200" cy="1320312"/>
            <wp:effectExtent l="0" t="0" r="0" b="0"/>
            <wp:docPr id="1376743639" name="Picture 1" descr="A back of a white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43639" name="Picture 1" descr="A back of a white device&#10;&#10;AI-generated content may be incorrect."/>
                    <pic:cNvPicPr/>
                  </pic:nvPicPr>
                  <pic:blipFill>
                    <a:blip r:embed="rId30"/>
                    <a:stretch>
                      <a:fillRect/>
                    </a:stretch>
                  </pic:blipFill>
                  <pic:spPr>
                    <a:xfrm>
                      <a:off x="0" y="0"/>
                      <a:ext cx="3908799" cy="1327990"/>
                    </a:xfrm>
                    <a:prstGeom prst="rect">
                      <a:avLst/>
                    </a:prstGeom>
                  </pic:spPr>
                </pic:pic>
              </a:graphicData>
            </a:graphic>
          </wp:inline>
        </w:drawing>
      </w:r>
    </w:p>
    <w:bookmarkEnd w:id="9"/>
    <w:p w14:paraId="386B47F6" w14:textId="62F34FDB" w:rsidR="00AF2610" w:rsidRPr="00562D67" w:rsidRDefault="00EF1FA4" w:rsidP="51A6CE18">
      <w:pPr>
        <w:pStyle w:val="Heading1"/>
        <w:spacing w:before="0" w:after="160" w:line="257" w:lineRule="auto"/>
        <w:rPr>
          <w:rFonts w:ascii="Century Gothic" w:eastAsia="Aptos Display" w:hAnsi="Century Gothic" w:cs="Aptos Display"/>
        </w:rPr>
      </w:pPr>
      <w:r w:rsidRPr="00562D67">
        <w:rPr>
          <w:rFonts w:ascii="Century Gothic" w:hAnsi="Century Gothic"/>
        </w:rPr>
        <w:t>Cutting Over</w:t>
      </w:r>
    </w:p>
    <w:p w14:paraId="5554AC63" w14:textId="733B2113" w:rsidR="00A477C4" w:rsidRPr="00562D67" w:rsidRDefault="00A477C4" w:rsidP="00D83CD3">
      <w:pPr>
        <w:pStyle w:val="ListParagraph"/>
        <w:numPr>
          <w:ilvl w:val="0"/>
          <w:numId w:val="9"/>
        </w:numPr>
        <w:rPr>
          <w:rFonts w:ascii="Century Gothic" w:hAnsi="Century Gothic"/>
        </w:rPr>
      </w:pPr>
      <w:r w:rsidRPr="00562D67">
        <w:rPr>
          <w:rFonts w:ascii="Century Gothic" w:hAnsi="Century Gothic"/>
        </w:rPr>
        <w:t xml:space="preserve">Make sure the engineering </w:t>
      </w:r>
      <w:r w:rsidR="7987401B" w:rsidRPr="00562D67">
        <w:rPr>
          <w:rFonts w:ascii="Century Gothic" w:hAnsi="Century Gothic"/>
        </w:rPr>
        <w:t xml:space="preserve">team </w:t>
      </w:r>
      <w:r w:rsidRPr="00562D67">
        <w:rPr>
          <w:rFonts w:ascii="Century Gothic" w:hAnsi="Century Gothic"/>
        </w:rPr>
        <w:t xml:space="preserve">on the call has access to the FortiGate </w:t>
      </w:r>
      <w:r w:rsidR="00C80E9A" w:rsidRPr="00562D67">
        <w:rPr>
          <w:rFonts w:ascii="Century Gothic" w:hAnsi="Century Gothic"/>
        </w:rPr>
        <w:t xml:space="preserve">device through the </w:t>
      </w:r>
      <w:r w:rsidR="0008347C">
        <w:rPr>
          <w:rFonts w:ascii="Century Gothic" w:hAnsi="Century Gothic"/>
        </w:rPr>
        <w:t xml:space="preserve">Fortinet </w:t>
      </w:r>
      <w:r w:rsidR="00C80E9A" w:rsidRPr="00562D67">
        <w:rPr>
          <w:rFonts w:ascii="Century Gothic" w:hAnsi="Century Gothic"/>
        </w:rPr>
        <w:t xml:space="preserve">portal </w:t>
      </w:r>
      <w:r w:rsidRPr="00562D67">
        <w:rPr>
          <w:rFonts w:ascii="Century Gothic" w:hAnsi="Century Gothic"/>
        </w:rPr>
        <w:t>prior to inserting the edgeboot into the rack.</w:t>
      </w:r>
    </w:p>
    <w:p w14:paraId="76FB75C3" w14:textId="74C76123" w:rsidR="00D51FE1" w:rsidRPr="00562D67" w:rsidRDefault="00453BAA" w:rsidP="00D83CD3">
      <w:pPr>
        <w:pStyle w:val="ListParagraph"/>
        <w:numPr>
          <w:ilvl w:val="0"/>
          <w:numId w:val="9"/>
        </w:numPr>
        <w:rPr>
          <w:rFonts w:ascii="Century Gothic" w:hAnsi="Century Gothic"/>
        </w:rPr>
      </w:pPr>
      <w:r w:rsidRPr="00562D67">
        <w:rPr>
          <w:rFonts w:ascii="Century Gothic" w:hAnsi="Century Gothic"/>
        </w:rPr>
        <w:t xml:space="preserve">The Field </w:t>
      </w:r>
      <w:r w:rsidR="00AF2610" w:rsidRPr="00562D67">
        <w:rPr>
          <w:rFonts w:ascii="Century Gothic" w:hAnsi="Century Gothic"/>
        </w:rPr>
        <w:t xml:space="preserve">Technician will be </w:t>
      </w:r>
      <w:r w:rsidR="00FE445A" w:rsidRPr="00562D67">
        <w:rPr>
          <w:rFonts w:ascii="Century Gothic" w:hAnsi="Century Gothic"/>
        </w:rPr>
        <w:t xml:space="preserve">installing the </w:t>
      </w:r>
      <w:r w:rsidR="00E957FE" w:rsidRPr="00562D67">
        <w:rPr>
          <w:rFonts w:ascii="Century Gothic" w:hAnsi="Century Gothic"/>
        </w:rPr>
        <w:t>edgebootPro and edgeboot + into the rack</w:t>
      </w:r>
      <w:r w:rsidR="007243E6" w:rsidRPr="00562D67">
        <w:rPr>
          <w:rFonts w:ascii="Century Gothic" w:hAnsi="Century Gothic"/>
        </w:rPr>
        <w:t xml:space="preserve"> when queued by the engineer on the call</w:t>
      </w:r>
      <w:r w:rsidR="00E957FE" w:rsidRPr="00562D67">
        <w:rPr>
          <w:rFonts w:ascii="Century Gothic" w:hAnsi="Century Gothic"/>
        </w:rPr>
        <w:t xml:space="preserve">.  </w:t>
      </w:r>
    </w:p>
    <w:p w14:paraId="1B572776" w14:textId="24EC27C8" w:rsidR="00D51FE1" w:rsidRPr="00562D67" w:rsidRDefault="0E6E9E32" w:rsidP="00D83CD3">
      <w:pPr>
        <w:pStyle w:val="ListParagraph"/>
        <w:numPr>
          <w:ilvl w:val="0"/>
          <w:numId w:val="9"/>
        </w:numPr>
        <w:rPr>
          <w:rFonts w:ascii="Century Gothic" w:hAnsi="Century Gothic"/>
          <w:b/>
          <w:bCs/>
          <w:color w:val="EE0000"/>
          <w:sz w:val="28"/>
          <w:szCs w:val="28"/>
          <w:highlight w:val="yellow"/>
        </w:rPr>
      </w:pPr>
      <w:r w:rsidRPr="00562D67">
        <w:rPr>
          <w:rFonts w:ascii="Century Gothic" w:hAnsi="Century Gothic"/>
          <w:b/>
          <w:bCs/>
          <w:color w:val="EE0000"/>
          <w:sz w:val="28"/>
          <w:szCs w:val="28"/>
          <w:highlight w:val="yellow"/>
        </w:rPr>
        <w:t xml:space="preserve">Alert the local contact that the site will be going offline for </w:t>
      </w:r>
      <w:commentRangeStart w:id="10"/>
      <w:r w:rsidRPr="00562D67">
        <w:rPr>
          <w:rFonts w:ascii="Century Gothic" w:hAnsi="Century Gothic"/>
          <w:b/>
          <w:bCs/>
          <w:color w:val="EE0000"/>
          <w:sz w:val="28"/>
          <w:szCs w:val="28"/>
          <w:highlight w:val="yellow"/>
        </w:rPr>
        <w:t>30</w:t>
      </w:r>
      <w:commentRangeEnd w:id="10"/>
      <w:r w:rsidR="001B07F1" w:rsidRPr="00562D67">
        <w:rPr>
          <w:rStyle w:val="CommentReference"/>
          <w:rFonts w:ascii="Century Gothic" w:hAnsi="Century Gothic"/>
          <w:b/>
          <w:bCs/>
          <w:color w:val="EE0000"/>
          <w:sz w:val="28"/>
          <w:szCs w:val="28"/>
          <w:highlight w:val="yellow"/>
        </w:rPr>
        <w:commentReference w:id="10"/>
      </w:r>
      <w:r w:rsidRPr="00562D67">
        <w:rPr>
          <w:rFonts w:ascii="Century Gothic" w:hAnsi="Century Gothic"/>
          <w:b/>
          <w:bCs/>
          <w:color w:val="EE0000"/>
          <w:sz w:val="28"/>
          <w:szCs w:val="28"/>
          <w:highlight w:val="yellow"/>
        </w:rPr>
        <w:t xml:space="preserve"> minutes</w:t>
      </w:r>
    </w:p>
    <w:p w14:paraId="539376E3" w14:textId="360B5B0C" w:rsidR="00064D1B" w:rsidRPr="00562D67" w:rsidRDefault="00D51FE1" w:rsidP="00064D1B">
      <w:pPr>
        <w:pStyle w:val="ListParagraph"/>
        <w:numPr>
          <w:ilvl w:val="0"/>
          <w:numId w:val="9"/>
        </w:numPr>
        <w:rPr>
          <w:rFonts w:ascii="Century Gothic" w:hAnsi="Century Gothic"/>
        </w:rPr>
      </w:pPr>
      <w:r w:rsidRPr="00562D67">
        <w:rPr>
          <w:rFonts w:ascii="Century Gothic" w:hAnsi="Century Gothic"/>
        </w:rPr>
        <w:lastRenderedPageBreak/>
        <w:t>Power down the FG-60</w:t>
      </w:r>
      <w:r w:rsidR="00E60680" w:rsidRPr="00562D67">
        <w:rPr>
          <w:rFonts w:ascii="Century Gothic" w:hAnsi="Century Gothic"/>
        </w:rPr>
        <w:t>F</w:t>
      </w:r>
      <w:r w:rsidR="00C80E9A" w:rsidRPr="00562D67">
        <w:rPr>
          <w:rFonts w:ascii="Century Gothic" w:hAnsi="Century Gothic"/>
        </w:rPr>
        <w:t xml:space="preserve"> </w:t>
      </w:r>
      <w:r w:rsidRPr="00562D67">
        <w:rPr>
          <w:rFonts w:ascii="Century Gothic" w:hAnsi="Century Gothic"/>
        </w:rPr>
        <w:t>and other devices that need to be plugged into the edgeboot device</w:t>
      </w:r>
      <w:r w:rsidR="007243E6" w:rsidRPr="00562D67">
        <w:rPr>
          <w:rFonts w:ascii="Century Gothic" w:hAnsi="Century Gothic"/>
        </w:rPr>
        <w:t xml:space="preserve"> and move the power plugs to the respective power ports as stated in </w:t>
      </w:r>
      <w:r w:rsidR="00940598" w:rsidRPr="00562D67">
        <w:rPr>
          <w:rFonts w:ascii="Century Gothic" w:hAnsi="Century Gothic"/>
        </w:rPr>
        <w:t>Port Mapping Legend</w:t>
      </w:r>
      <w:r w:rsidR="00FF148A" w:rsidRPr="00562D67">
        <w:rPr>
          <w:rFonts w:ascii="Century Gothic" w:hAnsi="Century Gothic"/>
        </w:rPr>
        <w:t xml:space="preserve"> (Figure 6) shown below:</w:t>
      </w:r>
    </w:p>
    <w:p w14:paraId="123CA375" w14:textId="40942CC4" w:rsidR="00064D1B" w:rsidRPr="00562D67" w:rsidRDefault="00064D1B" w:rsidP="00064D1B">
      <w:pPr>
        <w:keepNext/>
        <w:jc w:val="center"/>
        <w:rPr>
          <w:rFonts w:ascii="Century Gothic" w:hAnsi="Century Gothic"/>
        </w:rPr>
      </w:pPr>
      <w:r w:rsidRPr="00562D67">
        <w:rPr>
          <w:rFonts w:ascii="Century Gothic" w:hAnsi="Century Gothic"/>
          <w:noProof/>
        </w:rPr>
        <w:drawing>
          <wp:inline distT="0" distB="0" distL="0" distR="0" wp14:anchorId="284CB18B" wp14:editId="19D03015">
            <wp:extent cx="6101603" cy="4015251"/>
            <wp:effectExtent l="57150" t="57150" r="90170" b="99695"/>
            <wp:docPr id="456935054" name="Picture 1"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35054" name="Picture 1" descr="A computer screen shot of a computer&#10;&#10;AI-generated content may be incorrect."/>
                    <pic:cNvPicPr/>
                  </pic:nvPicPr>
                  <pic:blipFill rotWithShape="1">
                    <a:blip r:embed="rId31"/>
                    <a:srcRect r="25276" b="13160"/>
                    <a:stretch>
                      <a:fillRect/>
                    </a:stretch>
                  </pic:blipFill>
                  <pic:spPr bwMode="auto">
                    <a:xfrm>
                      <a:off x="0" y="0"/>
                      <a:ext cx="6164319" cy="40565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8A06786" w14:textId="41F19E15" w:rsidR="00064D1B" w:rsidRPr="00562D67" w:rsidRDefault="00064D1B" w:rsidP="00FF148A">
      <w:pPr>
        <w:pStyle w:val="Caption"/>
        <w:jc w:val="center"/>
        <w:rPr>
          <w:rFonts w:ascii="Century Gothic" w:hAnsi="Century Gothic"/>
        </w:rPr>
      </w:pPr>
      <w:r w:rsidRPr="00562D67">
        <w:rPr>
          <w:rFonts w:ascii="Century Gothic" w:hAnsi="Century Gothic"/>
        </w:rPr>
        <w:t xml:space="preserve">Figure </w:t>
      </w:r>
      <w:r w:rsidR="00FF148A" w:rsidRPr="00562D67">
        <w:rPr>
          <w:rFonts w:ascii="Century Gothic" w:hAnsi="Century Gothic"/>
        </w:rPr>
        <w:t>6</w:t>
      </w:r>
      <w:r w:rsidRPr="00562D67">
        <w:rPr>
          <w:rFonts w:ascii="Century Gothic" w:hAnsi="Century Gothic"/>
        </w:rPr>
        <w:t xml:space="preserve"> - Port Mapping Diagram</w:t>
      </w:r>
    </w:p>
    <w:p w14:paraId="5B881883" w14:textId="727AA55A" w:rsidR="00D83CD3" w:rsidRPr="00562D67" w:rsidRDefault="002B61D9" w:rsidP="00C80E9A">
      <w:pPr>
        <w:rPr>
          <w:rFonts w:ascii="Century Gothic" w:hAnsi="Century Gothic"/>
        </w:rPr>
      </w:pPr>
      <w:r w:rsidRPr="00562D67">
        <w:rPr>
          <w:rFonts w:ascii="Century Gothic" w:hAnsi="Century Gothic"/>
        </w:rPr>
        <w:br w:type="page"/>
      </w:r>
      <w:r w:rsidR="00D83CD3" w:rsidRPr="00562D67">
        <w:rPr>
          <w:rFonts w:ascii="Century Gothic" w:hAnsi="Century Gothic"/>
        </w:rPr>
        <w:lastRenderedPageBreak/>
        <w:t xml:space="preserve">Install the power from the FortiGate, Switch, Broadband Modem other devices to the edgebootPro.  Make sure to plug the devices </w:t>
      </w:r>
      <w:r w:rsidRPr="00562D67">
        <w:rPr>
          <w:rFonts w:ascii="Century Gothic" w:hAnsi="Century Gothic"/>
        </w:rPr>
        <w:t>into</w:t>
      </w:r>
      <w:r w:rsidR="00D83CD3" w:rsidRPr="00562D67">
        <w:rPr>
          <w:rFonts w:ascii="Century Gothic" w:hAnsi="Century Gothic"/>
        </w:rPr>
        <w:t xml:space="preserve"> the following ports:</w:t>
      </w:r>
    </w:p>
    <w:p w14:paraId="0F21506E" w14:textId="77777777" w:rsidR="00D83CD3" w:rsidRPr="00562D67" w:rsidRDefault="00D83CD3" w:rsidP="00D83CD3">
      <w:pPr>
        <w:pStyle w:val="ListParagraph"/>
        <w:jc w:val="both"/>
        <w:rPr>
          <w:rFonts w:ascii="Century Gothic" w:hAnsi="Century Gothic"/>
        </w:rPr>
      </w:pPr>
    </w:p>
    <w:tbl>
      <w:tblPr>
        <w:tblStyle w:val="TableGrid"/>
        <w:tblW w:w="0" w:type="auto"/>
        <w:tblInd w:w="607" w:type="dxa"/>
        <w:tblLook w:val="04A0" w:firstRow="1" w:lastRow="0" w:firstColumn="1" w:lastColumn="0" w:noHBand="0" w:noVBand="1"/>
      </w:tblPr>
      <w:tblGrid>
        <w:gridCol w:w="4330"/>
        <w:gridCol w:w="4300"/>
      </w:tblGrid>
      <w:tr w:rsidR="00D83CD3" w:rsidRPr="00562D67" w14:paraId="736237ED" w14:textId="77777777" w:rsidTr="51A6CE18">
        <w:tc>
          <w:tcPr>
            <w:tcW w:w="8630" w:type="dxa"/>
            <w:gridSpan w:val="2"/>
            <w:shd w:val="clear" w:color="auto" w:fill="D9D9D9" w:themeFill="background1" w:themeFillShade="D9"/>
          </w:tcPr>
          <w:p w14:paraId="0C174296" w14:textId="77777777" w:rsidR="00D83CD3" w:rsidRPr="00562D67" w:rsidRDefault="00D83CD3" w:rsidP="00D83CD3">
            <w:pPr>
              <w:pStyle w:val="ListParagraph"/>
              <w:ind w:left="0"/>
              <w:jc w:val="center"/>
              <w:rPr>
                <w:rFonts w:ascii="Century Gothic" w:hAnsi="Century Gothic"/>
              </w:rPr>
            </w:pPr>
            <w:r w:rsidRPr="00562D67">
              <w:rPr>
                <w:rFonts w:ascii="Century Gothic" w:hAnsi="Century Gothic"/>
                <w:b/>
                <w:bCs/>
              </w:rPr>
              <w:t>edgeboot Pro – Port Mapping Legend</w:t>
            </w:r>
          </w:p>
        </w:tc>
      </w:tr>
      <w:tr w:rsidR="00D83CD3" w:rsidRPr="00562D67" w14:paraId="163B5E82" w14:textId="77777777" w:rsidTr="51A6CE18">
        <w:tc>
          <w:tcPr>
            <w:tcW w:w="4330" w:type="dxa"/>
            <w:shd w:val="clear" w:color="auto" w:fill="D9D9D9" w:themeFill="background1" w:themeFillShade="D9"/>
          </w:tcPr>
          <w:p w14:paraId="1A086B39" w14:textId="77777777" w:rsidR="00D83CD3" w:rsidRPr="00562D67" w:rsidRDefault="00D83CD3" w:rsidP="00D83CD3">
            <w:pPr>
              <w:pStyle w:val="ListParagraph"/>
              <w:ind w:left="0"/>
              <w:jc w:val="center"/>
              <w:rPr>
                <w:rFonts w:ascii="Century Gothic" w:hAnsi="Century Gothic"/>
                <w:b/>
                <w:bCs/>
              </w:rPr>
            </w:pPr>
            <w:r w:rsidRPr="00562D67">
              <w:rPr>
                <w:rFonts w:ascii="Century Gothic" w:hAnsi="Century Gothic"/>
                <w:b/>
                <w:bCs/>
              </w:rPr>
              <w:t>Port</w:t>
            </w:r>
          </w:p>
        </w:tc>
        <w:tc>
          <w:tcPr>
            <w:tcW w:w="4300" w:type="dxa"/>
            <w:shd w:val="clear" w:color="auto" w:fill="D9D9D9" w:themeFill="background1" w:themeFillShade="D9"/>
          </w:tcPr>
          <w:p w14:paraId="50062161" w14:textId="77777777" w:rsidR="00D83CD3" w:rsidRPr="00562D67" w:rsidRDefault="00D83CD3" w:rsidP="00D83CD3">
            <w:pPr>
              <w:pStyle w:val="ListParagraph"/>
              <w:ind w:left="0"/>
              <w:jc w:val="center"/>
              <w:rPr>
                <w:rFonts w:ascii="Century Gothic" w:hAnsi="Century Gothic"/>
                <w:b/>
                <w:bCs/>
              </w:rPr>
            </w:pPr>
            <w:r w:rsidRPr="00562D67">
              <w:rPr>
                <w:rFonts w:ascii="Century Gothic" w:hAnsi="Century Gothic"/>
                <w:b/>
                <w:bCs/>
              </w:rPr>
              <w:t>Device</w:t>
            </w:r>
          </w:p>
        </w:tc>
      </w:tr>
      <w:tr w:rsidR="00D83CD3" w:rsidRPr="00562D67" w14:paraId="039F27BD" w14:textId="77777777" w:rsidTr="51A6CE18">
        <w:tc>
          <w:tcPr>
            <w:tcW w:w="4330" w:type="dxa"/>
          </w:tcPr>
          <w:p w14:paraId="7EA553A6" w14:textId="77777777" w:rsidR="00D83CD3" w:rsidRPr="00562D67" w:rsidRDefault="00D83CD3" w:rsidP="00D83CD3">
            <w:pPr>
              <w:pStyle w:val="ListParagraph"/>
              <w:ind w:left="0"/>
              <w:jc w:val="center"/>
              <w:rPr>
                <w:rFonts w:ascii="Century Gothic" w:hAnsi="Century Gothic"/>
              </w:rPr>
            </w:pPr>
            <w:r w:rsidRPr="00562D67">
              <w:rPr>
                <w:rFonts w:ascii="Century Gothic" w:hAnsi="Century Gothic"/>
              </w:rPr>
              <w:t>Console</w:t>
            </w:r>
          </w:p>
        </w:tc>
        <w:tc>
          <w:tcPr>
            <w:tcW w:w="4300" w:type="dxa"/>
          </w:tcPr>
          <w:p w14:paraId="278710E0" w14:textId="2F2A9BBE" w:rsidR="00D83CD3" w:rsidRPr="00562D67" w:rsidRDefault="00D83CD3" w:rsidP="00D83CD3">
            <w:pPr>
              <w:pStyle w:val="ListParagraph"/>
              <w:ind w:left="0"/>
              <w:jc w:val="center"/>
              <w:rPr>
                <w:rFonts w:ascii="Century Gothic" w:hAnsi="Century Gothic"/>
                <w:lang w:val="fr-FR"/>
              </w:rPr>
            </w:pPr>
            <w:r w:rsidRPr="00562D67">
              <w:rPr>
                <w:rFonts w:ascii="Century Gothic" w:hAnsi="Century Gothic"/>
                <w:lang w:val="fr-FR"/>
              </w:rPr>
              <w:t>To FG-60</w:t>
            </w:r>
            <w:r w:rsidR="00F832E8" w:rsidRPr="00562D67">
              <w:rPr>
                <w:rFonts w:ascii="Century Gothic" w:hAnsi="Century Gothic"/>
                <w:lang w:val="fr-FR"/>
              </w:rPr>
              <w:t>F</w:t>
            </w:r>
            <w:r w:rsidRPr="00562D67">
              <w:rPr>
                <w:rFonts w:ascii="Century Gothic" w:hAnsi="Century Gothic"/>
                <w:lang w:val="fr-FR"/>
              </w:rPr>
              <w:t xml:space="preserve"> Console Port</w:t>
            </w:r>
            <w:r w:rsidR="00E60680" w:rsidRPr="00562D67">
              <w:rPr>
                <w:rFonts w:ascii="Century Gothic" w:hAnsi="Century Gothic"/>
                <w:lang w:val="fr-FR"/>
              </w:rPr>
              <w:t xml:space="preserve"> (Console Cable)</w:t>
            </w:r>
          </w:p>
        </w:tc>
      </w:tr>
      <w:tr w:rsidR="00D83CD3" w:rsidRPr="00562D67" w14:paraId="575FE6F4" w14:textId="77777777" w:rsidTr="51A6CE18">
        <w:tc>
          <w:tcPr>
            <w:tcW w:w="4330" w:type="dxa"/>
          </w:tcPr>
          <w:p w14:paraId="0BC42048" w14:textId="77777777" w:rsidR="00D83CD3" w:rsidRPr="00562D67" w:rsidRDefault="00D83CD3" w:rsidP="00D83CD3">
            <w:pPr>
              <w:pStyle w:val="ListParagraph"/>
              <w:ind w:left="0"/>
              <w:jc w:val="center"/>
              <w:rPr>
                <w:rFonts w:ascii="Century Gothic" w:hAnsi="Century Gothic"/>
              </w:rPr>
            </w:pPr>
            <w:r w:rsidRPr="00562D67">
              <w:rPr>
                <w:rFonts w:ascii="Century Gothic" w:hAnsi="Century Gothic"/>
              </w:rPr>
              <w:t>Eth0</w:t>
            </w:r>
          </w:p>
        </w:tc>
        <w:tc>
          <w:tcPr>
            <w:tcW w:w="4300" w:type="dxa"/>
          </w:tcPr>
          <w:p w14:paraId="7E171A7B" w14:textId="77777777" w:rsidR="00D83CD3" w:rsidRPr="00562D67" w:rsidRDefault="00D83CD3" w:rsidP="00D83CD3">
            <w:pPr>
              <w:pStyle w:val="ListParagraph"/>
              <w:ind w:left="0"/>
              <w:jc w:val="center"/>
              <w:rPr>
                <w:rFonts w:ascii="Century Gothic" w:hAnsi="Century Gothic"/>
              </w:rPr>
            </w:pPr>
            <w:r w:rsidRPr="00562D67">
              <w:rPr>
                <w:rFonts w:ascii="Century Gothic" w:hAnsi="Century Gothic"/>
              </w:rPr>
              <w:t>Unused</w:t>
            </w:r>
          </w:p>
        </w:tc>
      </w:tr>
      <w:tr w:rsidR="00D83CD3" w:rsidRPr="00562D67" w14:paraId="7CFC5874" w14:textId="77777777" w:rsidTr="51A6CE18">
        <w:tc>
          <w:tcPr>
            <w:tcW w:w="4330" w:type="dxa"/>
          </w:tcPr>
          <w:p w14:paraId="152C0BAA" w14:textId="77777777" w:rsidR="00D83CD3" w:rsidRPr="00562D67" w:rsidRDefault="00D83CD3" w:rsidP="00D83CD3">
            <w:pPr>
              <w:pStyle w:val="ListParagraph"/>
              <w:ind w:left="0"/>
              <w:jc w:val="center"/>
              <w:rPr>
                <w:rFonts w:ascii="Century Gothic" w:hAnsi="Century Gothic"/>
              </w:rPr>
            </w:pPr>
            <w:r w:rsidRPr="00562D67">
              <w:rPr>
                <w:rFonts w:ascii="Century Gothic" w:hAnsi="Century Gothic"/>
              </w:rPr>
              <w:t>Eth1</w:t>
            </w:r>
          </w:p>
        </w:tc>
        <w:tc>
          <w:tcPr>
            <w:tcW w:w="4300" w:type="dxa"/>
          </w:tcPr>
          <w:p w14:paraId="55C8373F" w14:textId="153342CB" w:rsidR="00D83CD3" w:rsidRPr="00562D67" w:rsidRDefault="00D83CD3" w:rsidP="00D83CD3">
            <w:pPr>
              <w:pStyle w:val="ListParagraph"/>
              <w:ind w:left="0"/>
              <w:jc w:val="center"/>
              <w:rPr>
                <w:rFonts w:ascii="Century Gothic" w:hAnsi="Century Gothic"/>
              </w:rPr>
            </w:pPr>
            <w:r w:rsidRPr="00562D67">
              <w:rPr>
                <w:rFonts w:ascii="Century Gothic" w:hAnsi="Century Gothic"/>
              </w:rPr>
              <w:t>To FG-60</w:t>
            </w:r>
            <w:r w:rsidR="00F832E8" w:rsidRPr="00562D67">
              <w:rPr>
                <w:rFonts w:ascii="Century Gothic" w:hAnsi="Century Gothic"/>
              </w:rPr>
              <w:t>F</w:t>
            </w:r>
            <w:r w:rsidRPr="00562D67">
              <w:rPr>
                <w:rFonts w:ascii="Century Gothic" w:hAnsi="Century Gothic"/>
              </w:rPr>
              <w:t xml:space="preserve"> WAN Port 2</w:t>
            </w:r>
          </w:p>
        </w:tc>
      </w:tr>
      <w:tr w:rsidR="00D83CD3" w:rsidRPr="00562D67" w14:paraId="46683B00" w14:textId="77777777" w:rsidTr="51A6CE18">
        <w:tc>
          <w:tcPr>
            <w:tcW w:w="4330" w:type="dxa"/>
          </w:tcPr>
          <w:p w14:paraId="77DA61E8" w14:textId="77777777" w:rsidR="00D83CD3" w:rsidRPr="00562D67" w:rsidRDefault="00D83CD3" w:rsidP="00D83CD3">
            <w:pPr>
              <w:pStyle w:val="ListParagraph"/>
              <w:ind w:left="0"/>
              <w:jc w:val="center"/>
              <w:rPr>
                <w:rFonts w:ascii="Century Gothic" w:hAnsi="Century Gothic"/>
              </w:rPr>
            </w:pPr>
            <w:r w:rsidRPr="00562D67">
              <w:rPr>
                <w:rFonts w:ascii="Century Gothic" w:hAnsi="Century Gothic"/>
              </w:rPr>
              <w:t>Power 1</w:t>
            </w:r>
          </w:p>
        </w:tc>
        <w:tc>
          <w:tcPr>
            <w:tcW w:w="4300" w:type="dxa"/>
          </w:tcPr>
          <w:p w14:paraId="0FEB0695" w14:textId="4FA490E5" w:rsidR="00D83CD3" w:rsidRPr="00562D67" w:rsidRDefault="00F832E8" w:rsidP="00D83CD3">
            <w:pPr>
              <w:pStyle w:val="ListParagraph"/>
              <w:ind w:left="0"/>
              <w:jc w:val="center"/>
              <w:rPr>
                <w:rFonts w:ascii="Century Gothic" w:hAnsi="Century Gothic"/>
              </w:rPr>
            </w:pPr>
            <w:r w:rsidRPr="00562D67">
              <w:rPr>
                <w:rFonts w:ascii="Century Gothic" w:hAnsi="Century Gothic"/>
              </w:rPr>
              <w:t xml:space="preserve">To </w:t>
            </w:r>
            <w:r w:rsidR="00D83CD3" w:rsidRPr="00562D67">
              <w:rPr>
                <w:rFonts w:ascii="Century Gothic" w:hAnsi="Century Gothic"/>
              </w:rPr>
              <w:t>Modem</w:t>
            </w:r>
            <w:r w:rsidRPr="00562D67">
              <w:rPr>
                <w:rFonts w:ascii="Century Gothic" w:hAnsi="Century Gothic"/>
              </w:rPr>
              <w:t xml:space="preserve"> #1</w:t>
            </w:r>
          </w:p>
        </w:tc>
      </w:tr>
      <w:tr w:rsidR="00D83CD3" w:rsidRPr="00562D67" w14:paraId="004EEE3B" w14:textId="77777777" w:rsidTr="51A6CE18">
        <w:tc>
          <w:tcPr>
            <w:tcW w:w="4330" w:type="dxa"/>
          </w:tcPr>
          <w:p w14:paraId="27AC43AC" w14:textId="77777777" w:rsidR="00D83CD3" w:rsidRPr="00562D67" w:rsidRDefault="00D83CD3" w:rsidP="00D83CD3">
            <w:pPr>
              <w:pStyle w:val="ListParagraph"/>
              <w:ind w:left="0"/>
              <w:jc w:val="center"/>
              <w:rPr>
                <w:rFonts w:ascii="Century Gothic" w:hAnsi="Century Gothic"/>
              </w:rPr>
            </w:pPr>
            <w:r w:rsidRPr="00562D67">
              <w:rPr>
                <w:rFonts w:ascii="Century Gothic" w:hAnsi="Century Gothic"/>
              </w:rPr>
              <w:t>Power 2</w:t>
            </w:r>
          </w:p>
        </w:tc>
        <w:tc>
          <w:tcPr>
            <w:tcW w:w="4300" w:type="dxa"/>
          </w:tcPr>
          <w:p w14:paraId="16ACDAB4" w14:textId="6892E4F8" w:rsidR="00D83CD3" w:rsidRPr="00562D67" w:rsidRDefault="00044F9A" w:rsidP="00D83CD3">
            <w:pPr>
              <w:pStyle w:val="ListParagraph"/>
              <w:ind w:left="0"/>
              <w:jc w:val="center"/>
              <w:rPr>
                <w:rFonts w:ascii="Century Gothic" w:hAnsi="Century Gothic"/>
              </w:rPr>
            </w:pPr>
            <w:r w:rsidRPr="00562D67">
              <w:rPr>
                <w:rFonts w:ascii="Century Gothic" w:hAnsi="Century Gothic"/>
              </w:rPr>
              <w:t xml:space="preserve">To BB Modem #2 (for 2 </w:t>
            </w:r>
            <w:r w:rsidR="00F832E8" w:rsidRPr="00562D67">
              <w:rPr>
                <w:rFonts w:ascii="Century Gothic" w:hAnsi="Century Gothic"/>
              </w:rPr>
              <w:t>modem</w:t>
            </w:r>
            <w:r w:rsidRPr="00562D67">
              <w:rPr>
                <w:rFonts w:ascii="Century Gothic" w:hAnsi="Century Gothic"/>
              </w:rPr>
              <w:t xml:space="preserve"> solution)</w:t>
            </w:r>
          </w:p>
        </w:tc>
      </w:tr>
      <w:tr w:rsidR="00D83CD3" w:rsidRPr="00562D67" w14:paraId="32EB4DE4" w14:textId="77777777" w:rsidTr="51A6CE18">
        <w:tc>
          <w:tcPr>
            <w:tcW w:w="4330" w:type="dxa"/>
          </w:tcPr>
          <w:p w14:paraId="6F1601CE" w14:textId="77777777" w:rsidR="00D83CD3" w:rsidRPr="00562D67" w:rsidRDefault="00D83CD3" w:rsidP="00D83CD3">
            <w:pPr>
              <w:pStyle w:val="ListParagraph"/>
              <w:ind w:left="0"/>
              <w:jc w:val="center"/>
              <w:rPr>
                <w:rFonts w:ascii="Century Gothic" w:hAnsi="Century Gothic"/>
              </w:rPr>
            </w:pPr>
            <w:r w:rsidRPr="00562D67">
              <w:rPr>
                <w:rFonts w:ascii="Century Gothic" w:hAnsi="Century Gothic"/>
              </w:rPr>
              <w:t>Power 3</w:t>
            </w:r>
          </w:p>
        </w:tc>
        <w:tc>
          <w:tcPr>
            <w:tcW w:w="4300" w:type="dxa"/>
          </w:tcPr>
          <w:p w14:paraId="3A503AC4" w14:textId="161FD357" w:rsidR="00D83CD3" w:rsidRPr="00562D67" w:rsidRDefault="5806EF14" w:rsidP="00D83CD3">
            <w:pPr>
              <w:pStyle w:val="ListParagraph"/>
              <w:ind w:left="0"/>
              <w:jc w:val="center"/>
              <w:rPr>
                <w:rFonts w:ascii="Century Gothic" w:hAnsi="Century Gothic"/>
              </w:rPr>
            </w:pPr>
            <w:r w:rsidRPr="00562D67">
              <w:rPr>
                <w:rFonts w:ascii="Century Gothic" w:hAnsi="Century Gothic"/>
              </w:rPr>
              <w:t>To FG-60</w:t>
            </w:r>
            <w:r w:rsidR="00F832E8" w:rsidRPr="00562D67">
              <w:rPr>
                <w:rFonts w:ascii="Century Gothic" w:hAnsi="Century Gothic"/>
              </w:rPr>
              <w:t>F</w:t>
            </w:r>
          </w:p>
        </w:tc>
      </w:tr>
      <w:tr w:rsidR="00D83CD3" w:rsidRPr="00562D67" w14:paraId="02CB3286" w14:textId="77777777" w:rsidTr="51A6CE18">
        <w:tc>
          <w:tcPr>
            <w:tcW w:w="4330" w:type="dxa"/>
          </w:tcPr>
          <w:p w14:paraId="0817F1C2" w14:textId="77777777" w:rsidR="00D83CD3" w:rsidRPr="00562D67" w:rsidRDefault="00D83CD3" w:rsidP="00D83CD3">
            <w:pPr>
              <w:pStyle w:val="ListParagraph"/>
              <w:ind w:left="0"/>
              <w:jc w:val="center"/>
              <w:rPr>
                <w:rFonts w:ascii="Century Gothic" w:hAnsi="Century Gothic"/>
              </w:rPr>
            </w:pPr>
            <w:r w:rsidRPr="00562D67">
              <w:rPr>
                <w:rFonts w:ascii="Century Gothic" w:hAnsi="Century Gothic"/>
              </w:rPr>
              <w:t>Power 4</w:t>
            </w:r>
          </w:p>
        </w:tc>
        <w:tc>
          <w:tcPr>
            <w:tcW w:w="4300" w:type="dxa"/>
          </w:tcPr>
          <w:p w14:paraId="19A24F5C" w14:textId="48C8E362" w:rsidR="00D83CD3" w:rsidRPr="00562D67" w:rsidRDefault="00044F9A" w:rsidP="00D83CD3">
            <w:pPr>
              <w:pStyle w:val="ListParagraph"/>
              <w:ind w:left="0"/>
              <w:jc w:val="center"/>
              <w:rPr>
                <w:rFonts w:ascii="Century Gothic" w:hAnsi="Century Gothic"/>
              </w:rPr>
            </w:pPr>
            <w:r w:rsidRPr="00562D67">
              <w:rPr>
                <w:rFonts w:ascii="Century Gothic" w:hAnsi="Century Gothic"/>
              </w:rPr>
              <w:t>To Switch #1</w:t>
            </w:r>
          </w:p>
        </w:tc>
      </w:tr>
      <w:tr w:rsidR="00D83CD3" w:rsidRPr="00562D67" w14:paraId="5791E931" w14:textId="77777777" w:rsidTr="51A6CE18">
        <w:tc>
          <w:tcPr>
            <w:tcW w:w="4330" w:type="dxa"/>
          </w:tcPr>
          <w:p w14:paraId="485DF7B3" w14:textId="77777777" w:rsidR="00D83CD3" w:rsidRPr="00562D67" w:rsidRDefault="00D83CD3" w:rsidP="00D83CD3">
            <w:pPr>
              <w:pStyle w:val="ListParagraph"/>
              <w:ind w:left="0"/>
              <w:jc w:val="center"/>
              <w:rPr>
                <w:rFonts w:ascii="Century Gothic" w:hAnsi="Century Gothic"/>
              </w:rPr>
            </w:pPr>
            <w:r w:rsidRPr="00562D67">
              <w:rPr>
                <w:rFonts w:ascii="Century Gothic" w:hAnsi="Century Gothic"/>
              </w:rPr>
              <w:t>Power 5 (edgeboot +)</w:t>
            </w:r>
          </w:p>
        </w:tc>
        <w:tc>
          <w:tcPr>
            <w:tcW w:w="4300" w:type="dxa"/>
          </w:tcPr>
          <w:p w14:paraId="57F470A2" w14:textId="5D349B25" w:rsidR="00D83CD3" w:rsidRPr="00562D67" w:rsidRDefault="00044F9A" w:rsidP="00D83CD3">
            <w:pPr>
              <w:pStyle w:val="ListParagraph"/>
              <w:ind w:left="0"/>
              <w:jc w:val="center"/>
              <w:rPr>
                <w:rFonts w:ascii="Century Gothic" w:hAnsi="Century Gothic"/>
              </w:rPr>
            </w:pPr>
            <w:r w:rsidRPr="00562D67">
              <w:rPr>
                <w:rFonts w:ascii="Century Gothic" w:hAnsi="Century Gothic"/>
              </w:rPr>
              <w:t>To Switch #2</w:t>
            </w:r>
            <w:r w:rsidR="00580F46" w:rsidRPr="00562D67">
              <w:rPr>
                <w:rFonts w:ascii="Century Gothic" w:hAnsi="Century Gothic"/>
              </w:rPr>
              <w:t xml:space="preserve"> (if exists)</w:t>
            </w:r>
          </w:p>
        </w:tc>
      </w:tr>
      <w:tr w:rsidR="009A072C" w:rsidRPr="00562D67" w14:paraId="6A8AFE9C" w14:textId="77777777" w:rsidTr="51A6CE18">
        <w:tc>
          <w:tcPr>
            <w:tcW w:w="4330" w:type="dxa"/>
          </w:tcPr>
          <w:p w14:paraId="55560446" w14:textId="77777777" w:rsidR="009A072C" w:rsidRPr="00562D67" w:rsidRDefault="009A072C" w:rsidP="00D83CD3">
            <w:pPr>
              <w:pStyle w:val="ListParagraph"/>
              <w:ind w:left="0"/>
              <w:jc w:val="center"/>
              <w:rPr>
                <w:rFonts w:ascii="Century Gothic" w:hAnsi="Century Gothic"/>
              </w:rPr>
            </w:pPr>
          </w:p>
        </w:tc>
        <w:tc>
          <w:tcPr>
            <w:tcW w:w="4300" w:type="dxa"/>
          </w:tcPr>
          <w:p w14:paraId="5FEEE318" w14:textId="77777777" w:rsidR="009A072C" w:rsidRPr="00562D67" w:rsidRDefault="009A072C" w:rsidP="00D83CD3">
            <w:pPr>
              <w:pStyle w:val="ListParagraph"/>
              <w:ind w:left="0"/>
              <w:jc w:val="center"/>
              <w:rPr>
                <w:rFonts w:ascii="Century Gothic" w:hAnsi="Century Gothic"/>
              </w:rPr>
            </w:pPr>
          </w:p>
        </w:tc>
      </w:tr>
    </w:tbl>
    <w:p w14:paraId="13ABDDB0" w14:textId="77777777" w:rsidR="00D83CD3" w:rsidRPr="00562D67" w:rsidRDefault="00D83CD3" w:rsidP="00D83CD3">
      <w:pPr>
        <w:pStyle w:val="ListParagraph"/>
        <w:jc w:val="both"/>
        <w:rPr>
          <w:rFonts w:ascii="Century Gothic" w:hAnsi="Century Gothic"/>
        </w:rPr>
      </w:pPr>
    </w:p>
    <w:p w14:paraId="72984EBA" w14:textId="6A67DACC" w:rsidR="51A6CE18" w:rsidRPr="00562D67" w:rsidRDefault="00AF2610" w:rsidP="00DC376F">
      <w:pPr>
        <w:pStyle w:val="ListParagraph"/>
        <w:numPr>
          <w:ilvl w:val="0"/>
          <w:numId w:val="9"/>
        </w:numPr>
        <w:rPr>
          <w:rFonts w:ascii="Century Gothic" w:hAnsi="Century Gothic"/>
        </w:rPr>
      </w:pPr>
      <w:r w:rsidRPr="00562D67">
        <w:rPr>
          <w:rFonts w:ascii="Century Gothic" w:hAnsi="Century Gothic"/>
        </w:rPr>
        <w:t xml:space="preserve">After cabling and powering up the equipment the technician will inform the </w:t>
      </w:r>
      <w:r w:rsidR="0037337E" w:rsidRPr="00562D67">
        <w:rPr>
          <w:rFonts w:ascii="Century Gothic" w:hAnsi="Century Gothic"/>
        </w:rPr>
        <w:t xml:space="preserve">Granite </w:t>
      </w:r>
      <w:r w:rsidRPr="00562D67">
        <w:rPr>
          <w:rFonts w:ascii="Century Gothic" w:hAnsi="Century Gothic"/>
        </w:rPr>
        <w:t>Engineer on the phone that the equipment is ready to be accessed remotely.</w:t>
      </w:r>
    </w:p>
    <w:p w14:paraId="25235E19" w14:textId="6163F5EC" w:rsidR="00BC5DFA" w:rsidRPr="00562D67" w:rsidRDefault="00BC5DFA" w:rsidP="00BC5DFA">
      <w:pPr>
        <w:pStyle w:val="Heading1"/>
        <w:rPr>
          <w:rFonts w:ascii="Century Gothic" w:hAnsi="Century Gothic"/>
        </w:rPr>
      </w:pPr>
      <w:commentRangeStart w:id="11"/>
      <w:commentRangeStart w:id="12"/>
      <w:r w:rsidRPr="00562D67">
        <w:rPr>
          <w:rFonts w:ascii="Century Gothic" w:hAnsi="Century Gothic"/>
        </w:rPr>
        <w:t>Solution Checklist</w:t>
      </w:r>
      <w:commentRangeEnd w:id="11"/>
      <w:r w:rsidR="00FA702B" w:rsidRPr="00562D67">
        <w:rPr>
          <w:rStyle w:val="CommentReference"/>
          <w:rFonts w:ascii="Century Gothic" w:hAnsi="Century Gothic"/>
          <w:sz w:val="40"/>
          <w:szCs w:val="40"/>
        </w:rPr>
        <w:commentReference w:id="11"/>
      </w:r>
      <w:commentRangeEnd w:id="12"/>
      <w:r w:rsidR="001B07F1" w:rsidRPr="00562D67">
        <w:rPr>
          <w:rStyle w:val="CommentReference"/>
          <w:rFonts w:ascii="Century Gothic" w:hAnsi="Century Gothic"/>
          <w:sz w:val="40"/>
          <w:szCs w:val="40"/>
        </w:rPr>
        <w:commentReference w:id="12"/>
      </w:r>
    </w:p>
    <w:p w14:paraId="1F5F2583" w14:textId="0D255DC1" w:rsidR="00AF2610" w:rsidRPr="00562D67" w:rsidRDefault="00C94AAF" w:rsidP="00BC5DFA">
      <w:pPr>
        <w:spacing w:line="256" w:lineRule="auto"/>
        <w:rPr>
          <w:rFonts w:ascii="Century Gothic" w:hAnsi="Century Gothic"/>
        </w:rPr>
      </w:pPr>
      <w:r w:rsidRPr="00562D67">
        <w:rPr>
          <w:rFonts w:ascii="Century Gothic" w:hAnsi="Century Gothic"/>
        </w:rPr>
        <w:t>The Granite Engineer on the bridge</w:t>
      </w:r>
      <w:r w:rsidR="00AF2610" w:rsidRPr="00562D67">
        <w:rPr>
          <w:rFonts w:ascii="Century Gothic" w:hAnsi="Century Gothic"/>
        </w:rPr>
        <w:t xml:space="preserve"> will verify that </w:t>
      </w:r>
      <w:r w:rsidR="005A10EE" w:rsidRPr="00562D67">
        <w:rPr>
          <w:rFonts w:ascii="Century Gothic" w:hAnsi="Century Gothic"/>
        </w:rPr>
        <w:t xml:space="preserve">the </w:t>
      </w:r>
      <w:r w:rsidR="00153665" w:rsidRPr="00562D67">
        <w:rPr>
          <w:rFonts w:ascii="Century Gothic" w:hAnsi="Century Gothic"/>
        </w:rPr>
        <w:t>FortiGate and SD WAN tunnels are up</w:t>
      </w:r>
      <w:r w:rsidR="005A10EE" w:rsidRPr="00562D67">
        <w:rPr>
          <w:rFonts w:ascii="Century Gothic" w:hAnsi="Century Gothic"/>
        </w:rPr>
        <w:t>.</w:t>
      </w:r>
    </w:p>
    <w:p w14:paraId="688162AF" w14:textId="0C7BE8E5" w:rsidR="00C80E9A" w:rsidRDefault="00C80E9A" w:rsidP="00084793">
      <w:pPr>
        <w:pStyle w:val="ListParagraph"/>
        <w:numPr>
          <w:ilvl w:val="0"/>
          <w:numId w:val="15"/>
        </w:numPr>
        <w:spacing w:line="256" w:lineRule="auto"/>
        <w:rPr>
          <w:rFonts w:ascii="Century Gothic" w:hAnsi="Century Gothic"/>
        </w:rPr>
      </w:pPr>
      <w:r w:rsidRPr="00562D67">
        <w:rPr>
          <w:rFonts w:ascii="Century Gothic" w:hAnsi="Century Gothic"/>
        </w:rPr>
        <w:t xml:space="preserve">Ensure that </w:t>
      </w:r>
      <w:r w:rsidR="001B07F1" w:rsidRPr="00562D67">
        <w:rPr>
          <w:rFonts w:ascii="Century Gothic" w:hAnsi="Century Gothic"/>
        </w:rPr>
        <w:t>any</w:t>
      </w:r>
      <w:r w:rsidRPr="00562D67">
        <w:rPr>
          <w:rFonts w:ascii="Century Gothic" w:hAnsi="Century Gothic"/>
        </w:rPr>
        <w:t xml:space="preserve"> devices or cables that have been moved or adjusted are secured with </w:t>
      </w:r>
      <w:r w:rsidR="001B07F1" w:rsidRPr="00562D67">
        <w:rPr>
          <w:rFonts w:ascii="Century Gothic" w:hAnsi="Century Gothic"/>
        </w:rPr>
        <w:t xml:space="preserve">tie-down straps. </w:t>
      </w:r>
    </w:p>
    <w:p w14:paraId="169B0D67" w14:textId="4F7BA2A5" w:rsidR="00766B66" w:rsidRPr="00766B66" w:rsidRDefault="00766B66" w:rsidP="00766B66">
      <w:pPr>
        <w:pStyle w:val="ListParagraph"/>
        <w:numPr>
          <w:ilvl w:val="0"/>
          <w:numId w:val="15"/>
        </w:numPr>
        <w:spacing w:line="256" w:lineRule="auto"/>
        <w:rPr>
          <w:rFonts w:ascii="Century Gothic" w:hAnsi="Century Gothic"/>
        </w:rPr>
      </w:pPr>
      <w:r w:rsidRPr="00562D67">
        <w:rPr>
          <w:rFonts w:ascii="Century Gothic" w:hAnsi="Century Gothic"/>
        </w:rPr>
        <w:t xml:space="preserve">To connect to network switch, please run a patch cable from an open port on the switch to your laptop. This will connect you to the LAN. Please record your DHCP address and perform the speed tests through your wired connection. Record and screenshot the results. </w:t>
      </w:r>
    </w:p>
    <w:p w14:paraId="0ACC8212" w14:textId="66265B17" w:rsidR="004130DF" w:rsidRPr="00562D67" w:rsidRDefault="004130DF" w:rsidP="00084793">
      <w:pPr>
        <w:pStyle w:val="ListParagraph"/>
        <w:numPr>
          <w:ilvl w:val="0"/>
          <w:numId w:val="15"/>
        </w:numPr>
        <w:spacing w:line="256" w:lineRule="auto"/>
        <w:rPr>
          <w:rFonts w:ascii="Century Gothic" w:hAnsi="Century Gothic"/>
        </w:rPr>
      </w:pPr>
      <w:commentRangeStart w:id="13"/>
      <w:commentRangeStart w:id="14"/>
      <w:r w:rsidRPr="00562D67">
        <w:rPr>
          <w:rFonts w:ascii="Century Gothic" w:hAnsi="Century Gothic"/>
        </w:rPr>
        <w:t xml:space="preserve">The field technician will test the primary internet circuit </w:t>
      </w:r>
      <w:r w:rsidR="008671C7" w:rsidRPr="00562D67">
        <w:rPr>
          <w:rFonts w:ascii="Century Gothic" w:hAnsi="Century Gothic"/>
        </w:rPr>
        <w:t xml:space="preserve">by doing </w:t>
      </w:r>
      <w:r w:rsidR="001468C9" w:rsidRPr="00562D67">
        <w:rPr>
          <w:rFonts w:ascii="Century Gothic" w:hAnsi="Century Gothic"/>
        </w:rPr>
        <w:t>multiple</w:t>
      </w:r>
      <w:r w:rsidR="008671C7" w:rsidRPr="00562D67">
        <w:rPr>
          <w:rFonts w:ascii="Century Gothic" w:hAnsi="Century Gothic"/>
        </w:rPr>
        <w:t xml:space="preserve"> speed test</w:t>
      </w:r>
      <w:r w:rsidR="001468C9" w:rsidRPr="00562D67">
        <w:rPr>
          <w:rFonts w:ascii="Century Gothic" w:hAnsi="Century Gothic"/>
        </w:rPr>
        <w:t>s</w:t>
      </w:r>
      <w:r w:rsidR="008671C7" w:rsidRPr="00562D67">
        <w:rPr>
          <w:rFonts w:ascii="Century Gothic" w:hAnsi="Century Gothic"/>
        </w:rPr>
        <w:t xml:space="preserve"> and recording the speed test results. Screenshots should be provided as part of the closeout pictures</w:t>
      </w:r>
      <w:r w:rsidR="0041448C" w:rsidRPr="00562D67">
        <w:rPr>
          <w:rFonts w:ascii="Century Gothic" w:hAnsi="Century Gothic"/>
        </w:rPr>
        <w:t xml:space="preserve"> and can be posted on the call bridge also</w:t>
      </w:r>
      <w:r w:rsidR="008671C7" w:rsidRPr="00562D67">
        <w:rPr>
          <w:rFonts w:ascii="Century Gothic" w:hAnsi="Century Gothic"/>
        </w:rPr>
        <w:t>.</w:t>
      </w:r>
      <w:r w:rsidR="0072212F" w:rsidRPr="00562D67">
        <w:rPr>
          <w:rFonts w:ascii="Century Gothic" w:hAnsi="Century Gothic"/>
        </w:rPr>
        <w:t xml:space="preserve">  </w:t>
      </w:r>
      <w:commentRangeEnd w:id="13"/>
      <w:r w:rsidR="00FA702B" w:rsidRPr="00562D67">
        <w:rPr>
          <w:rStyle w:val="CommentReference"/>
          <w:rFonts w:ascii="Century Gothic" w:hAnsi="Century Gothic"/>
          <w:sz w:val="22"/>
          <w:szCs w:val="22"/>
          <w:highlight w:val="yellow"/>
        </w:rPr>
        <w:commentReference w:id="13"/>
      </w:r>
      <w:commentRangeEnd w:id="14"/>
      <w:r w:rsidR="00562D67" w:rsidRPr="00562D67">
        <w:rPr>
          <w:rStyle w:val="CommentReference"/>
          <w:rFonts w:ascii="Century Gothic" w:hAnsi="Century Gothic"/>
          <w:sz w:val="22"/>
          <w:szCs w:val="22"/>
          <w:highlight w:val="yellow"/>
        </w:rPr>
        <w:commentReference w:id="14"/>
      </w:r>
      <w:r w:rsidR="0072212F" w:rsidRPr="00562D67">
        <w:rPr>
          <w:rFonts w:ascii="Century Gothic" w:hAnsi="Century Gothic"/>
          <w:highlight w:val="yellow"/>
        </w:rPr>
        <w:t xml:space="preserve">The field tech must plug into the </w:t>
      </w:r>
      <w:r w:rsidR="00E56CE1" w:rsidRPr="00562D67">
        <w:rPr>
          <w:rFonts w:ascii="Century Gothic" w:hAnsi="Century Gothic"/>
          <w:highlight w:val="yellow"/>
        </w:rPr>
        <w:t xml:space="preserve">network </w:t>
      </w:r>
      <w:r w:rsidR="00D83CD3" w:rsidRPr="00562D67">
        <w:rPr>
          <w:rFonts w:ascii="Century Gothic" w:hAnsi="Century Gothic"/>
          <w:highlight w:val="yellow"/>
        </w:rPr>
        <w:t>switch</w:t>
      </w:r>
      <w:r w:rsidR="00136656" w:rsidRPr="00562D67">
        <w:rPr>
          <w:rFonts w:ascii="Century Gothic" w:hAnsi="Century Gothic"/>
          <w:highlight w:val="yellow"/>
        </w:rPr>
        <w:t xml:space="preserve"> to tes</w:t>
      </w:r>
      <w:r w:rsidR="002073C5" w:rsidRPr="00562D67">
        <w:rPr>
          <w:rFonts w:ascii="Century Gothic" w:hAnsi="Century Gothic"/>
          <w:highlight w:val="yellow"/>
        </w:rPr>
        <w:t>t with their laptop.</w:t>
      </w:r>
      <w:r w:rsidR="002073C5" w:rsidRPr="00562D67">
        <w:rPr>
          <w:rFonts w:ascii="Century Gothic" w:hAnsi="Century Gothic"/>
        </w:rPr>
        <w:t xml:space="preserve">  </w:t>
      </w:r>
      <w:r w:rsidR="00310376" w:rsidRPr="00562D67">
        <w:rPr>
          <w:rFonts w:ascii="Century Gothic" w:hAnsi="Century Gothic"/>
          <w:b/>
          <w:bCs/>
        </w:rPr>
        <w:t>**</w:t>
      </w:r>
      <w:r w:rsidR="002073C5" w:rsidRPr="00562D67">
        <w:rPr>
          <w:rFonts w:ascii="Century Gothic" w:hAnsi="Century Gothic"/>
          <w:b/>
          <w:bCs/>
        </w:rPr>
        <w:t xml:space="preserve">Please do not instruct the </w:t>
      </w:r>
      <w:r w:rsidR="00310376" w:rsidRPr="00562D67">
        <w:rPr>
          <w:rFonts w:ascii="Century Gothic" w:hAnsi="Century Gothic"/>
          <w:b/>
          <w:bCs/>
        </w:rPr>
        <w:t>Sun Auto personnel to test from their Thin Client desktop as the speed will be from the data center, not the local internet**</w:t>
      </w:r>
    </w:p>
    <w:p w14:paraId="55726D25" w14:textId="32E36369" w:rsidR="001B07F1" w:rsidRPr="00562D67" w:rsidRDefault="001B07F1" w:rsidP="00084793">
      <w:pPr>
        <w:pStyle w:val="ListParagraph"/>
        <w:numPr>
          <w:ilvl w:val="0"/>
          <w:numId w:val="15"/>
        </w:numPr>
        <w:spacing w:line="256" w:lineRule="auto"/>
        <w:rPr>
          <w:rFonts w:ascii="Century Gothic" w:hAnsi="Century Gothic"/>
        </w:rPr>
      </w:pPr>
      <w:r w:rsidRPr="00562D67">
        <w:rPr>
          <w:rFonts w:ascii="Century Gothic" w:hAnsi="Century Gothic"/>
        </w:rPr>
        <w:t xml:space="preserve">To connect to network switch, please run a patch cable from an open port on the switch to your laptop. This will connect you to the LAN. Please record your DHCP address and perform the speed tests through your wired connection. Record and screenshot the results. </w:t>
      </w:r>
    </w:p>
    <w:p w14:paraId="506B1DE2" w14:textId="712AF773" w:rsidR="008671C7" w:rsidRPr="00562D67" w:rsidRDefault="008671C7" w:rsidP="00866859">
      <w:pPr>
        <w:pStyle w:val="ListParagraph"/>
        <w:numPr>
          <w:ilvl w:val="0"/>
          <w:numId w:val="15"/>
        </w:numPr>
        <w:spacing w:line="256" w:lineRule="auto"/>
        <w:rPr>
          <w:rFonts w:ascii="Century Gothic" w:hAnsi="Century Gothic"/>
        </w:rPr>
      </w:pPr>
      <w:r w:rsidRPr="00562D67">
        <w:rPr>
          <w:rFonts w:ascii="Century Gothic" w:hAnsi="Century Gothic"/>
        </w:rPr>
        <w:t>A failover test can be done by unplugging the primary internet</w:t>
      </w:r>
      <w:r w:rsidR="00E56CE1" w:rsidRPr="00562D67">
        <w:rPr>
          <w:rFonts w:ascii="Century Gothic" w:hAnsi="Century Gothic"/>
        </w:rPr>
        <w:t xml:space="preserve"> from the FortiGate WAN1 port</w:t>
      </w:r>
      <w:r w:rsidRPr="00562D67">
        <w:rPr>
          <w:rFonts w:ascii="Century Gothic" w:hAnsi="Century Gothic"/>
        </w:rPr>
        <w:t xml:space="preserve"> and failing over to the </w:t>
      </w:r>
      <w:r w:rsidR="00D83CD3" w:rsidRPr="00562D67">
        <w:rPr>
          <w:rFonts w:ascii="Century Gothic" w:hAnsi="Century Gothic"/>
        </w:rPr>
        <w:t>edgebootPro</w:t>
      </w:r>
      <w:r w:rsidRPr="00562D67">
        <w:rPr>
          <w:rFonts w:ascii="Century Gothic" w:hAnsi="Century Gothic"/>
        </w:rPr>
        <w:t xml:space="preserve">.  At this point, the </w:t>
      </w:r>
      <w:r w:rsidRPr="00562D67">
        <w:rPr>
          <w:rFonts w:ascii="Century Gothic" w:hAnsi="Century Gothic"/>
        </w:rPr>
        <w:lastRenderedPageBreak/>
        <w:t xml:space="preserve">technician will do another speed test and record the results. Screenshots </w:t>
      </w:r>
      <w:r w:rsidR="00386967" w:rsidRPr="00562D67">
        <w:rPr>
          <w:rFonts w:ascii="Century Gothic" w:hAnsi="Century Gothic"/>
        </w:rPr>
        <w:t xml:space="preserve">must </w:t>
      </w:r>
      <w:r w:rsidRPr="00562D67">
        <w:rPr>
          <w:rFonts w:ascii="Century Gothic" w:hAnsi="Century Gothic"/>
        </w:rPr>
        <w:t>be provided as part of the closeout pictures.</w:t>
      </w:r>
      <w:r w:rsidR="00136656" w:rsidRPr="00562D67">
        <w:rPr>
          <w:rFonts w:ascii="Century Gothic" w:hAnsi="Century Gothic"/>
        </w:rPr>
        <w:t xml:space="preserve">  </w:t>
      </w:r>
    </w:p>
    <w:p w14:paraId="0F7B7FFA" w14:textId="4BD64F2D" w:rsidR="00B426E7" w:rsidRPr="00562D67" w:rsidRDefault="00B426E7" w:rsidP="00866859">
      <w:pPr>
        <w:pStyle w:val="ListParagraph"/>
        <w:numPr>
          <w:ilvl w:val="0"/>
          <w:numId w:val="15"/>
        </w:numPr>
        <w:spacing w:line="256" w:lineRule="auto"/>
        <w:rPr>
          <w:rFonts w:ascii="Century Gothic" w:hAnsi="Century Gothic"/>
        </w:rPr>
      </w:pPr>
      <w:r w:rsidRPr="00562D67">
        <w:rPr>
          <w:rFonts w:ascii="Century Gothic" w:hAnsi="Century Gothic"/>
        </w:rPr>
        <w:t xml:space="preserve">The </w:t>
      </w:r>
      <w:r w:rsidR="0041448C" w:rsidRPr="00562D67">
        <w:rPr>
          <w:rFonts w:ascii="Century Gothic" w:hAnsi="Century Gothic"/>
        </w:rPr>
        <w:t>p</w:t>
      </w:r>
      <w:r w:rsidRPr="00562D67">
        <w:rPr>
          <w:rFonts w:ascii="Century Gothic" w:hAnsi="Century Gothic"/>
        </w:rPr>
        <w:t xml:space="preserve">rimary </w:t>
      </w:r>
      <w:r w:rsidR="0041448C" w:rsidRPr="00562D67">
        <w:rPr>
          <w:rFonts w:ascii="Century Gothic" w:hAnsi="Century Gothic"/>
        </w:rPr>
        <w:t>i</w:t>
      </w:r>
      <w:r w:rsidRPr="00562D67">
        <w:rPr>
          <w:rFonts w:ascii="Century Gothic" w:hAnsi="Century Gothic"/>
        </w:rPr>
        <w:t>nternet connection will be plugged back into the</w:t>
      </w:r>
      <w:r w:rsidR="0041448C" w:rsidRPr="00562D67">
        <w:rPr>
          <w:rFonts w:ascii="Century Gothic" w:hAnsi="Century Gothic"/>
        </w:rPr>
        <w:t xml:space="preserve"> FortiGat</w:t>
      </w:r>
      <w:r w:rsidR="00087EBF" w:rsidRPr="00562D67">
        <w:rPr>
          <w:rFonts w:ascii="Century Gothic" w:hAnsi="Century Gothic"/>
        </w:rPr>
        <w:t>e</w:t>
      </w:r>
      <w:r w:rsidR="00051433" w:rsidRPr="00562D67">
        <w:rPr>
          <w:rFonts w:ascii="Century Gothic" w:hAnsi="Century Gothic"/>
        </w:rPr>
        <w:t xml:space="preserve"> WAN1 port</w:t>
      </w:r>
      <w:r w:rsidR="00087EBF" w:rsidRPr="00562D67">
        <w:rPr>
          <w:rFonts w:ascii="Century Gothic" w:hAnsi="Century Gothic"/>
        </w:rPr>
        <w:t xml:space="preserve">.  The FortiGate will normalize the connection before restoring traffic to the primary connection. This process can take up to a </w:t>
      </w:r>
      <w:r w:rsidR="00310376" w:rsidRPr="00562D67">
        <w:rPr>
          <w:rFonts w:ascii="Century Gothic" w:hAnsi="Century Gothic"/>
        </w:rPr>
        <w:t>minute,</w:t>
      </w:r>
      <w:r w:rsidR="00087EBF" w:rsidRPr="00562D67">
        <w:rPr>
          <w:rFonts w:ascii="Century Gothic" w:hAnsi="Century Gothic"/>
        </w:rPr>
        <w:t xml:space="preserve"> and </w:t>
      </w:r>
      <w:r w:rsidR="001D0793" w:rsidRPr="00562D67">
        <w:rPr>
          <w:rFonts w:ascii="Century Gothic" w:hAnsi="Century Gothic"/>
        </w:rPr>
        <w:t xml:space="preserve">it </w:t>
      </w:r>
      <w:r w:rsidR="00087EBF" w:rsidRPr="00562D67">
        <w:rPr>
          <w:rFonts w:ascii="Century Gothic" w:hAnsi="Century Gothic"/>
        </w:rPr>
        <w:t xml:space="preserve">is normal </w:t>
      </w:r>
      <w:r w:rsidR="00C14640" w:rsidRPr="00562D67">
        <w:rPr>
          <w:rFonts w:ascii="Century Gothic" w:hAnsi="Century Gothic"/>
        </w:rPr>
        <w:t xml:space="preserve">to </w:t>
      </w:r>
      <w:r w:rsidR="00087EBF" w:rsidRPr="00562D67">
        <w:rPr>
          <w:rFonts w:ascii="Century Gothic" w:hAnsi="Century Gothic"/>
        </w:rPr>
        <w:t>avoid switching traffic to a flapping connection.</w:t>
      </w:r>
      <w:r w:rsidRPr="00562D67">
        <w:rPr>
          <w:rFonts w:ascii="Century Gothic" w:hAnsi="Century Gothic"/>
        </w:rPr>
        <w:t xml:space="preserve"> </w:t>
      </w:r>
    </w:p>
    <w:p w14:paraId="24FC8702" w14:textId="5F92DBA5" w:rsidR="00B66247" w:rsidRPr="00562D67" w:rsidRDefault="00C47933" w:rsidP="00866859">
      <w:pPr>
        <w:pStyle w:val="ListParagraph"/>
        <w:numPr>
          <w:ilvl w:val="0"/>
          <w:numId w:val="15"/>
        </w:numPr>
        <w:spacing w:line="256" w:lineRule="auto"/>
        <w:rPr>
          <w:rFonts w:ascii="Century Gothic" w:hAnsi="Century Gothic"/>
        </w:rPr>
      </w:pPr>
      <w:r w:rsidRPr="00562D67">
        <w:rPr>
          <w:rFonts w:ascii="Century Gothic" w:hAnsi="Century Gothic"/>
        </w:rPr>
        <w:t xml:space="preserve">Perform another speed test </w:t>
      </w:r>
      <w:r w:rsidR="004D4BD2" w:rsidRPr="00562D67">
        <w:rPr>
          <w:rFonts w:ascii="Century Gothic" w:hAnsi="Century Gothic"/>
        </w:rPr>
        <w:t xml:space="preserve">(while still plugged into the network switch) </w:t>
      </w:r>
      <w:r w:rsidRPr="00562D67">
        <w:rPr>
          <w:rFonts w:ascii="Century Gothic" w:hAnsi="Century Gothic"/>
        </w:rPr>
        <w:t xml:space="preserve">after the circuit is back up and normalized.  Record the speed test and provide screenshots for </w:t>
      </w:r>
      <w:r w:rsidR="00F131A2" w:rsidRPr="00562D67">
        <w:rPr>
          <w:rFonts w:ascii="Century Gothic" w:hAnsi="Century Gothic"/>
        </w:rPr>
        <w:t>the closeout notes.</w:t>
      </w:r>
    </w:p>
    <w:p w14:paraId="4344E8B6" w14:textId="3C7E7E41" w:rsidR="00C81BF1" w:rsidRPr="00562D67" w:rsidRDefault="00C81BF1" w:rsidP="00866859">
      <w:pPr>
        <w:pStyle w:val="ListParagraph"/>
        <w:numPr>
          <w:ilvl w:val="0"/>
          <w:numId w:val="15"/>
        </w:numPr>
        <w:spacing w:line="256" w:lineRule="auto"/>
        <w:rPr>
          <w:rFonts w:ascii="Century Gothic" w:hAnsi="Century Gothic"/>
        </w:rPr>
      </w:pPr>
      <w:r w:rsidRPr="00562D67">
        <w:rPr>
          <w:rFonts w:ascii="Century Gothic" w:hAnsi="Century Gothic"/>
        </w:rPr>
        <w:t xml:space="preserve">Check with the local contact to make sure they can test their applications </w:t>
      </w:r>
      <w:r w:rsidR="000B379D" w:rsidRPr="00562D67">
        <w:rPr>
          <w:rFonts w:ascii="Century Gothic" w:hAnsi="Century Gothic"/>
        </w:rPr>
        <w:t xml:space="preserve">such as quotes, invoicing, </w:t>
      </w:r>
      <w:r w:rsidR="005E4694" w:rsidRPr="00562D67">
        <w:rPr>
          <w:rFonts w:ascii="Century Gothic" w:hAnsi="Century Gothic"/>
        </w:rPr>
        <w:t xml:space="preserve">printing, </w:t>
      </w:r>
      <w:r w:rsidR="000B379D" w:rsidRPr="00562D67">
        <w:rPr>
          <w:rFonts w:ascii="Century Gothic" w:hAnsi="Century Gothic"/>
        </w:rPr>
        <w:t xml:space="preserve">credit card transactions and VoIP phone usage. </w:t>
      </w:r>
      <w:r w:rsidR="004D4BD2" w:rsidRPr="00562D67">
        <w:rPr>
          <w:rFonts w:ascii="Century Gothic" w:hAnsi="Century Gothic"/>
        </w:rPr>
        <w:t xml:space="preserve"> A complete list is </w:t>
      </w:r>
      <w:r w:rsidR="00680082" w:rsidRPr="00562D67">
        <w:rPr>
          <w:rFonts w:ascii="Century Gothic" w:hAnsi="Century Gothic"/>
        </w:rPr>
        <w:t>available in the next step as part of the Post Installation – Technician Deliverables step.</w:t>
      </w:r>
      <w:r w:rsidR="000B379D" w:rsidRPr="00562D67">
        <w:rPr>
          <w:rFonts w:ascii="Century Gothic" w:hAnsi="Century Gothic"/>
        </w:rPr>
        <w:t xml:space="preserve"> </w:t>
      </w:r>
    </w:p>
    <w:p w14:paraId="247365CB" w14:textId="54D8C1AB" w:rsidR="001671C1" w:rsidRDefault="00F46539" w:rsidP="00866859">
      <w:pPr>
        <w:pStyle w:val="ListParagraph"/>
        <w:numPr>
          <w:ilvl w:val="0"/>
          <w:numId w:val="15"/>
        </w:numPr>
        <w:spacing w:line="256" w:lineRule="auto"/>
        <w:rPr>
          <w:rFonts w:ascii="Century Gothic" w:hAnsi="Century Gothic"/>
        </w:rPr>
      </w:pPr>
      <w:r w:rsidRPr="00562D67">
        <w:rPr>
          <w:rFonts w:ascii="Century Gothic" w:hAnsi="Century Gothic"/>
        </w:rPr>
        <w:t>Remove and box the Cradle</w:t>
      </w:r>
      <w:r w:rsidR="00680082" w:rsidRPr="00562D67">
        <w:rPr>
          <w:rFonts w:ascii="Century Gothic" w:hAnsi="Century Gothic"/>
        </w:rPr>
        <w:t>p</w:t>
      </w:r>
      <w:r w:rsidRPr="00562D67">
        <w:rPr>
          <w:rFonts w:ascii="Century Gothic" w:hAnsi="Century Gothic"/>
        </w:rPr>
        <w:t>oint for shipping</w:t>
      </w:r>
      <w:r w:rsidR="00680082" w:rsidRPr="00562D67">
        <w:rPr>
          <w:rFonts w:ascii="Century Gothic" w:hAnsi="Century Gothic"/>
        </w:rPr>
        <w:t xml:space="preserve"> i</w:t>
      </w:r>
      <w:r w:rsidR="005663D3" w:rsidRPr="00562D67">
        <w:rPr>
          <w:rFonts w:ascii="Century Gothic" w:hAnsi="Century Gothic"/>
        </w:rPr>
        <w:t>f</w:t>
      </w:r>
      <w:r w:rsidR="00680082" w:rsidRPr="00562D67">
        <w:rPr>
          <w:rFonts w:ascii="Century Gothic" w:hAnsi="Century Gothic"/>
        </w:rPr>
        <w:t xml:space="preserve"> the site has a Cradlepoint</w:t>
      </w:r>
      <w:r w:rsidRPr="00562D67">
        <w:rPr>
          <w:rFonts w:ascii="Century Gothic" w:hAnsi="Century Gothic"/>
        </w:rPr>
        <w:t xml:space="preserve">. </w:t>
      </w:r>
    </w:p>
    <w:p w14:paraId="250C70C8" w14:textId="72079D02" w:rsidR="00C557AC" w:rsidRPr="00562D67" w:rsidRDefault="00C557AC" w:rsidP="00866859">
      <w:pPr>
        <w:pStyle w:val="ListParagraph"/>
        <w:numPr>
          <w:ilvl w:val="0"/>
          <w:numId w:val="15"/>
        </w:numPr>
        <w:spacing w:line="256" w:lineRule="auto"/>
        <w:rPr>
          <w:rFonts w:ascii="Century Gothic" w:hAnsi="Century Gothic"/>
        </w:rPr>
      </w:pPr>
      <w:r>
        <w:rPr>
          <w:rFonts w:ascii="Century Gothic" w:hAnsi="Century Gothic"/>
        </w:rPr>
        <w:t>Remove, box and lable the old NID</w:t>
      </w:r>
      <w:r w:rsidR="00A34C62">
        <w:rPr>
          <w:rFonts w:ascii="Century Gothic" w:hAnsi="Century Gothic"/>
        </w:rPr>
        <w:t xml:space="preserve"> for the store manager.</w:t>
      </w:r>
    </w:p>
    <w:p w14:paraId="2F574FED" w14:textId="180F900D" w:rsidR="000B379D" w:rsidRDefault="000B379D" w:rsidP="00866859">
      <w:pPr>
        <w:pStyle w:val="ListParagraph"/>
        <w:numPr>
          <w:ilvl w:val="0"/>
          <w:numId w:val="15"/>
        </w:numPr>
        <w:spacing w:line="256" w:lineRule="auto"/>
        <w:rPr>
          <w:rFonts w:ascii="Century Gothic" w:hAnsi="Century Gothic"/>
        </w:rPr>
      </w:pPr>
      <w:r w:rsidRPr="00562D67">
        <w:rPr>
          <w:rFonts w:ascii="Century Gothic" w:hAnsi="Century Gothic"/>
        </w:rPr>
        <w:t xml:space="preserve">Once the local contact has performed all </w:t>
      </w:r>
      <w:r w:rsidR="00153665" w:rsidRPr="00562D67">
        <w:rPr>
          <w:rFonts w:ascii="Century Gothic" w:hAnsi="Century Gothic"/>
        </w:rPr>
        <w:t>tests</w:t>
      </w:r>
      <w:r w:rsidRPr="00562D67">
        <w:rPr>
          <w:rFonts w:ascii="Century Gothic" w:hAnsi="Century Gothic"/>
        </w:rPr>
        <w:t xml:space="preserve"> successfully,</w:t>
      </w:r>
      <w:r w:rsidR="00310376" w:rsidRPr="00562D67">
        <w:rPr>
          <w:rFonts w:ascii="Century Gothic" w:hAnsi="Century Gothic"/>
        </w:rPr>
        <w:t xml:space="preserve"> record the results and</w:t>
      </w:r>
      <w:r w:rsidRPr="00562D67">
        <w:rPr>
          <w:rFonts w:ascii="Century Gothic" w:hAnsi="Century Gothic"/>
        </w:rPr>
        <w:t xml:space="preserve"> proceed to </w:t>
      </w:r>
      <w:r w:rsidR="003F62A7" w:rsidRPr="00562D67">
        <w:rPr>
          <w:rFonts w:ascii="Century Gothic" w:hAnsi="Century Gothic"/>
        </w:rPr>
        <w:t>collect</w:t>
      </w:r>
      <w:r w:rsidRPr="00562D67">
        <w:rPr>
          <w:rFonts w:ascii="Century Gothic" w:hAnsi="Century Gothic"/>
        </w:rPr>
        <w:t xml:space="preserve"> the </w:t>
      </w:r>
      <w:r w:rsidR="003F62A7" w:rsidRPr="00562D67">
        <w:rPr>
          <w:rFonts w:ascii="Century Gothic" w:hAnsi="Century Gothic"/>
        </w:rPr>
        <w:t>post installation deliverables.</w:t>
      </w:r>
    </w:p>
    <w:p w14:paraId="2C38F839" w14:textId="754D7C32" w:rsidR="00907690" w:rsidRPr="00562D67" w:rsidRDefault="00907690" w:rsidP="00866859">
      <w:pPr>
        <w:pStyle w:val="ListParagraph"/>
        <w:numPr>
          <w:ilvl w:val="0"/>
          <w:numId w:val="15"/>
        </w:numPr>
        <w:spacing w:line="256" w:lineRule="auto"/>
        <w:rPr>
          <w:rFonts w:ascii="Century Gothic" w:hAnsi="Century Gothic"/>
        </w:rPr>
      </w:pPr>
      <w:r>
        <w:rPr>
          <w:rFonts w:ascii="Century Gothic" w:hAnsi="Century Gothic"/>
        </w:rPr>
        <w:t xml:space="preserve">Please collect and dispose of any waste </w:t>
      </w:r>
      <w:r w:rsidR="003517A8">
        <w:rPr>
          <w:rFonts w:ascii="Century Gothic" w:hAnsi="Century Gothic"/>
        </w:rPr>
        <w:t>left over from this installation.</w:t>
      </w:r>
    </w:p>
    <w:p w14:paraId="1FBAD717" w14:textId="1BA417DE" w:rsidR="00FA702B" w:rsidRPr="00562D67" w:rsidRDefault="00FA702B" w:rsidP="00FA702B">
      <w:pPr>
        <w:pStyle w:val="ListParagraph"/>
        <w:spacing w:line="256" w:lineRule="auto"/>
        <w:rPr>
          <w:rFonts w:ascii="Century Gothic" w:hAnsi="Century Gothic"/>
        </w:rPr>
      </w:pPr>
    </w:p>
    <w:p w14:paraId="34DCC241" w14:textId="77777777" w:rsidR="003F62A7" w:rsidRPr="00562D67" w:rsidRDefault="003F62A7">
      <w:pPr>
        <w:rPr>
          <w:rFonts w:ascii="Century Gothic" w:eastAsiaTheme="majorEastAsia" w:hAnsi="Century Gothic" w:cstheme="majorBidi"/>
          <w:color w:val="0F4761" w:themeColor="accent1" w:themeShade="BF"/>
          <w:sz w:val="40"/>
          <w:szCs w:val="40"/>
        </w:rPr>
      </w:pPr>
      <w:r w:rsidRPr="00562D67">
        <w:rPr>
          <w:rFonts w:ascii="Century Gothic" w:hAnsi="Century Gothic"/>
        </w:rPr>
        <w:br w:type="page"/>
      </w:r>
    </w:p>
    <w:p w14:paraId="44C77F9C" w14:textId="0D9F5717" w:rsidR="00AF2610" w:rsidRPr="00562D67" w:rsidRDefault="00AF2610" w:rsidP="00AF2610">
      <w:pPr>
        <w:pStyle w:val="Heading1"/>
        <w:rPr>
          <w:rFonts w:ascii="Century Gothic" w:hAnsi="Century Gothic"/>
        </w:rPr>
      </w:pPr>
      <w:commentRangeStart w:id="15"/>
      <w:commentRangeStart w:id="16"/>
      <w:r w:rsidRPr="00562D67">
        <w:rPr>
          <w:rFonts w:ascii="Century Gothic" w:hAnsi="Century Gothic"/>
        </w:rPr>
        <w:lastRenderedPageBreak/>
        <w:t>Post Installation</w:t>
      </w:r>
      <w:r w:rsidR="00821045" w:rsidRPr="00562D67">
        <w:rPr>
          <w:rFonts w:ascii="Century Gothic" w:hAnsi="Century Gothic"/>
        </w:rPr>
        <w:t xml:space="preserve"> – Technician Deliverables</w:t>
      </w:r>
      <w:commentRangeEnd w:id="15"/>
      <w:r w:rsidR="00FA702B" w:rsidRPr="00562D67">
        <w:rPr>
          <w:rStyle w:val="CommentReference"/>
          <w:rFonts w:ascii="Century Gothic" w:hAnsi="Century Gothic"/>
          <w:sz w:val="40"/>
          <w:szCs w:val="40"/>
        </w:rPr>
        <w:commentReference w:id="15"/>
      </w:r>
      <w:commentRangeEnd w:id="16"/>
      <w:r w:rsidR="00562D67" w:rsidRPr="00562D67">
        <w:rPr>
          <w:rStyle w:val="CommentReference"/>
          <w:rFonts w:ascii="Century Gothic" w:hAnsi="Century Gothic"/>
          <w:sz w:val="40"/>
          <w:szCs w:val="40"/>
        </w:rPr>
        <w:commentReference w:id="16"/>
      </w:r>
    </w:p>
    <w:p w14:paraId="34776BE6" w14:textId="52F8F01D" w:rsidR="00AF2610" w:rsidRPr="00562D67" w:rsidRDefault="00AF2610" w:rsidP="00C06351">
      <w:pPr>
        <w:rPr>
          <w:rFonts w:ascii="Century Gothic" w:hAnsi="Century Gothic"/>
        </w:rPr>
      </w:pPr>
      <w:r w:rsidRPr="00562D67">
        <w:rPr>
          <w:rFonts w:ascii="Century Gothic" w:hAnsi="Century Gothic"/>
        </w:rPr>
        <w:t xml:space="preserve">Fully complete the </w:t>
      </w:r>
      <w:r w:rsidR="008B7CCA" w:rsidRPr="00562D67">
        <w:rPr>
          <w:rFonts w:ascii="Century Gothic" w:hAnsi="Century Gothic"/>
        </w:rPr>
        <w:t>Sun Auto</w:t>
      </w:r>
      <w:r w:rsidRPr="00562D67">
        <w:rPr>
          <w:rFonts w:ascii="Century Gothic" w:hAnsi="Century Gothic"/>
        </w:rPr>
        <w:t xml:space="preserve"> Sign Off checklist</w:t>
      </w:r>
      <w:r w:rsidR="00C06351" w:rsidRPr="00562D67">
        <w:rPr>
          <w:rFonts w:ascii="Century Gothic" w:hAnsi="Century Gothic"/>
        </w:rPr>
        <w:t xml:space="preserve"> above</w:t>
      </w:r>
      <w:r w:rsidRPr="00562D67">
        <w:rPr>
          <w:rFonts w:ascii="Century Gothic" w:hAnsi="Century Gothic"/>
        </w:rPr>
        <w:t xml:space="preserve"> (Any items not </w:t>
      </w:r>
      <w:r w:rsidR="00C06351" w:rsidRPr="00562D67">
        <w:rPr>
          <w:rFonts w:ascii="Century Gothic" w:hAnsi="Century Gothic"/>
        </w:rPr>
        <w:t xml:space="preserve">tested and </w:t>
      </w:r>
      <w:r w:rsidRPr="00562D67">
        <w:rPr>
          <w:rFonts w:ascii="Century Gothic" w:hAnsi="Century Gothic"/>
        </w:rPr>
        <w:t xml:space="preserve">checked off will be considered incomplete and may result in </w:t>
      </w:r>
      <w:r w:rsidR="00D85B52" w:rsidRPr="00562D67">
        <w:rPr>
          <w:rFonts w:ascii="Century Gothic" w:hAnsi="Century Gothic"/>
        </w:rPr>
        <w:t xml:space="preserve">a </w:t>
      </w:r>
      <w:r w:rsidRPr="00562D67">
        <w:rPr>
          <w:rFonts w:ascii="Century Gothic" w:hAnsi="Century Gothic"/>
        </w:rPr>
        <w:t>return visit)</w:t>
      </w:r>
    </w:p>
    <w:p w14:paraId="5BF11F7C" w14:textId="05AECD7F" w:rsidR="00FA702B" w:rsidRPr="00562D67" w:rsidRDefault="00C06351" w:rsidP="00FA702B">
      <w:pPr>
        <w:rPr>
          <w:rFonts w:ascii="Century Gothic" w:hAnsi="Century Gothic"/>
          <w:sz w:val="10"/>
          <w:szCs w:val="10"/>
        </w:rPr>
      </w:pPr>
      <w:r w:rsidRPr="00562D67">
        <w:rPr>
          <w:rFonts w:ascii="Century Gothic" w:hAnsi="Century Gothic"/>
        </w:rPr>
        <w:t>The field tech will u</w:t>
      </w:r>
      <w:r w:rsidR="00AF2610" w:rsidRPr="00562D67">
        <w:rPr>
          <w:rFonts w:ascii="Century Gothic" w:hAnsi="Century Gothic"/>
        </w:rPr>
        <w:t xml:space="preserve">pload all deliverables </w:t>
      </w:r>
      <w:r w:rsidRPr="00562D67">
        <w:rPr>
          <w:rFonts w:ascii="Century Gothic" w:hAnsi="Century Gothic"/>
        </w:rPr>
        <w:t xml:space="preserve">below </w:t>
      </w:r>
      <w:r w:rsidR="00AF2610" w:rsidRPr="00562D67">
        <w:rPr>
          <w:rFonts w:ascii="Century Gothic" w:hAnsi="Century Gothic"/>
        </w:rPr>
        <w:t>via the link</w:t>
      </w:r>
      <w:r w:rsidR="004254FD" w:rsidRPr="00562D67">
        <w:rPr>
          <w:rFonts w:ascii="Century Gothic" w:hAnsi="Century Gothic"/>
        </w:rPr>
        <w:t xml:space="preserve"> provided </w:t>
      </w:r>
      <w:r w:rsidR="00D85B52" w:rsidRPr="00562D67">
        <w:rPr>
          <w:rFonts w:ascii="Century Gothic" w:hAnsi="Century Gothic"/>
        </w:rPr>
        <w:t xml:space="preserve">on the equipment ticket.  </w:t>
      </w:r>
    </w:p>
    <w:p w14:paraId="4DC58E17" w14:textId="20258F24" w:rsidR="00AF2610" w:rsidRPr="00562D67" w:rsidRDefault="00AF2610" w:rsidP="00AF2610">
      <w:pPr>
        <w:pStyle w:val="ListParagraph"/>
        <w:numPr>
          <w:ilvl w:val="0"/>
          <w:numId w:val="10"/>
        </w:numPr>
        <w:rPr>
          <w:rFonts w:ascii="Century Gothic" w:hAnsi="Century Gothic"/>
          <w:b/>
          <w:bCs/>
        </w:rPr>
      </w:pPr>
      <w:r w:rsidRPr="00562D67">
        <w:rPr>
          <w:rFonts w:ascii="Century Gothic" w:hAnsi="Century Gothic"/>
          <w:b/>
          <w:bCs/>
        </w:rPr>
        <w:t>Picture of equipment installed</w:t>
      </w:r>
      <w:r w:rsidR="00480551" w:rsidRPr="00562D67">
        <w:rPr>
          <w:rFonts w:ascii="Century Gothic" w:hAnsi="Century Gothic"/>
          <w:b/>
          <w:bCs/>
        </w:rPr>
        <w:t xml:space="preserve"> – edgebootPro and edgeboot +</w:t>
      </w:r>
      <w:r w:rsidRPr="00562D67">
        <w:rPr>
          <w:rFonts w:ascii="Century Gothic" w:hAnsi="Century Gothic"/>
          <w:b/>
          <w:bCs/>
        </w:rPr>
        <w:t xml:space="preserve"> (Close Up)</w:t>
      </w:r>
    </w:p>
    <w:p w14:paraId="2EE8E27F" w14:textId="46187861" w:rsidR="00AF2610" w:rsidRPr="00562D67" w:rsidRDefault="00AF2610" w:rsidP="00AF2610">
      <w:pPr>
        <w:pStyle w:val="ListParagraph"/>
        <w:numPr>
          <w:ilvl w:val="0"/>
          <w:numId w:val="10"/>
        </w:numPr>
        <w:rPr>
          <w:rFonts w:ascii="Century Gothic" w:hAnsi="Century Gothic"/>
          <w:b/>
          <w:bCs/>
        </w:rPr>
      </w:pPr>
      <w:r w:rsidRPr="00562D67">
        <w:rPr>
          <w:rFonts w:ascii="Century Gothic" w:hAnsi="Century Gothic"/>
          <w:b/>
          <w:bCs/>
        </w:rPr>
        <w:t xml:space="preserve">Picture of equipment installed </w:t>
      </w:r>
      <w:r w:rsidR="00480551" w:rsidRPr="00562D67">
        <w:rPr>
          <w:rFonts w:ascii="Century Gothic" w:hAnsi="Century Gothic"/>
          <w:b/>
          <w:bCs/>
        </w:rPr>
        <w:t xml:space="preserve">– edgebootPro and edgeboot + </w:t>
      </w:r>
      <w:r w:rsidRPr="00562D67">
        <w:rPr>
          <w:rFonts w:ascii="Century Gothic" w:hAnsi="Century Gothic"/>
          <w:b/>
          <w:bCs/>
        </w:rPr>
        <w:t>(Wide)</w:t>
      </w:r>
    </w:p>
    <w:p w14:paraId="70BEABF8" w14:textId="6CE9109A" w:rsidR="00663807" w:rsidRPr="00562D67" w:rsidRDefault="00663807" w:rsidP="00AF2610">
      <w:pPr>
        <w:pStyle w:val="ListParagraph"/>
        <w:numPr>
          <w:ilvl w:val="0"/>
          <w:numId w:val="10"/>
        </w:numPr>
        <w:rPr>
          <w:rFonts w:ascii="Century Gothic" w:hAnsi="Century Gothic"/>
          <w:b/>
          <w:bCs/>
        </w:rPr>
      </w:pPr>
      <w:r w:rsidRPr="00562D67">
        <w:rPr>
          <w:rFonts w:ascii="Century Gothic" w:hAnsi="Century Gothic"/>
          <w:b/>
          <w:bCs/>
        </w:rPr>
        <w:t>Picture of the complete cabinet (Close Up)</w:t>
      </w:r>
    </w:p>
    <w:p w14:paraId="56B71A0C" w14:textId="0CE435ED" w:rsidR="004254FD" w:rsidRPr="00562D67" w:rsidRDefault="004254FD" w:rsidP="00AF2610">
      <w:pPr>
        <w:pStyle w:val="ListParagraph"/>
        <w:numPr>
          <w:ilvl w:val="0"/>
          <w:numId w:val="10"/>
        </w:numPr>
        <w:rPr>
          <w:rFonts w:ascii="Century Gothic" w:hAnsi="Century Gothic"/>
          <w:b/>
          <w:bCs/>
        </w:rPr>
      </w:pPr>
      <w:r w:rsidRPr="00562D67">
        <w:rPr>
          <w:rFonts w:ascii="Century Gothic" w:hAnsi="Century Gothic"/>
          <w:b/>
          <w:bCs/>
        </w:rPr>
        <w:t>Picture of the complete cabinet (Wide)</w:t>
      </w:r>
    </w:p>
    <w:p w14:paraId="1477B464" w14:textId="2E872606" w:rsidR="00344FE4" w:rsidRPr="00562D67" w:rsidRDefault="00344FE4" w:rsidP="00344FE4">
      <w:pPr>
        <w:pStyle w:val="ListParagraph"/>
        <w:numPr>
          <w:ilvl w:val="0"/>
          <w:numId w:val="10"/>
        </w:numPr>
        <w:rPr>
          <w:rFonts w:ascii="Century Gothic" w:hAnsi="Century Gothic"/>
          <w:b/>
          <w:bCs/>
        </w:rPr>
      </w:pPr>
      <w:r w:rsidRPr="00562D67">
        <w:rPr>
          <w:rFonts w:ascii="Century Gothic" w:hAnsi="Century Gothic"/>
          <w:b/>
          <w:bCs/>
        </w:rPr>
        <w:t>Pictures of the antenna wiring</w:t>
      </w:r>
    </w:p>
    <w:p w14:paraId="115DC065" w14:textId="77777777" w:rsidR="005D3B79" w:rsidRPr="00562D67" w:rsidRDefault="008671C7" w:rsidP="00135E3D">
      <w:pPr>
        <w:pStyle w:val="ListParagraph"/>
        <w:numPr>
          <w:ilvl w:val="0"/>
          <w:numId w:val="10"/>
        </w:numPr>
        <w:rPr>
          <w:rFonts w:ascii="Century Gothic" w:hAnsi="Century Gothic"/>
          <w:b/>
          <w:bCs/>
        </w:rPr>
      </w:pPr>
      <w:r w:rsidRPr="00562D67">
        <w:rPr>
          <w:rFonts w:ascii="Century Gothic" w:hAnsi="Century Gothic"/>
          <w:b/>
          <w:bCs/>
        </w:rPr>
        <w:t xml:space="preserve">Pictures of the speed tests taken on the </w:t>
      </w:r>
      <w:r w:rsidR="005D3B79" w:rsidRPr="00562D67">
        <w:rPr>
          <w:rFonts w:ascii="Century Gothic" w:hAnsi="Century Gothic"/>
          <w:b/>
          <w:bCs/>
        </w:rPr>
        <w:t>p</w:t>
      </w:r>
      <w:r w:rsidRPr="00562D67">
        <w:rPr>
          <w:rFonts w:ascii="Century Gothic" w:hAnsi="Century Gothic"/>
          <w:b/>
          <w:bCs/>
        </w:rPr>
        <w:t>rimary circuit</w:t>
      </w:r>
    </w:p>
    <w:p w14:paraId="2EC096C9" w14:textId="341F9C3B" w:rsidR="008671C7" w:rsidRPr="00562D67" w:rsidRDefault="005D3B79" w:rsidP="00135E3D">
      <w:pPr>
        <w:pStyle w:val="ListParagraph"/>
        <w:numPr>
          <w:ilvl w:val="0"/>
          <w:numId w:val="10"/>
        </w:numPr>
        <w:rPr>
          <w:rFonts w:ascii="Century Gothic" w:hAnsi="Century Gothic"/>
          <w:b/>
          <w:bCs/>
        </w:rPr>
      </w:pPr>
      <w:r w:rsidRPr="00562D67">
        <w:rPr>
          <w:rFonts w:ascii="Century Gothic" w:hAnsi="Century Gothic"/>
          <w:b/>
          <w:bCs/>
        </w:rPr>
        <w:t xml:space="preserve">Pictures </w:t>
      </w:r>
      <w:r w:rsidR="00683B53" w:rsidRPr="00562D67">
        <w:rPr>
          <w:rFonts w:ascii="Century Gothic" w:hAnsi="Century Gothic"/>
          <w:b/>
          <w:bCs/>
        </w:rPr>
        <w:t>of the speed</w:t>
      </w:r>
      <w:r w:rsidR="00A034FE" w:rsidRPr="00562D67">
        <w:rPr>
          <w:rFonts w:ascii="Century Gothic" w:hAnsi="Century Gothic"/>
          <w:b/>
          <w:bCs/>
        </w:rPr>
        <w:t xml:space="preserve"> tests </w:t>
      </w:r>
      <w:r w:rsidRPr="00562D67">
        <w:rPr>
          <w:rFonts w:ascii="Century Gothic" w:hAnsi="Century Gothic"/>
          <w:b/>
          <w:bCs/>
        </w:rPr>
        <w:t xml:space="preserve">taken </w:t>
      </w:r>
      <w:r w:rsidR="00B426E7" w:rsidRPr="00562D67">
        <w:rPr>
          <w:rFonts w:ascii="Century Gothic" w:hAnsi="Century Gothic"/>
          <w:b/>
          <w:bCs/>
        </w:rPr>
        <w:t xml:space="preserve">during failover on </w:t>
      </w:r>
      <w:r w:rsidR="008671C7" w:rsidRPr="00562D67">
        <w:rPr>
          <w:rFonts w:ascii="Century Gothic" w:hAnsi="Century Gothic"/>
          <w:b/>
          <w:bCs/>
        </w:rPr>
        <w:t xml:space="preserve">the </w:t>
      </w:r>
      <w:r w:rsidR="00344FE4" w:rsidRPr="00562D67">
        <w:rPr>
          <w:rFonts w:ascii="Century Gothic" w:hAnsi="Century Gothic"/>
          <w:b/>
          <w:bCs/>
        </w:rPr>
        <w:t>edgebootPro</w:t>
      </w:r>
    </w:p>
    <w:p w14:paraId="713BEA09" w14:textId="4F3E7362" w:rsidR="00310376" w:rsidRPr="00562D67" w:rsidRDefault="00310376" w:rsidP="00135E3D">
      <w:pPr>
        <w:pStyle w:val="ListParagraph"/>
        <w:numPr>
          <w:ilvl w:val="0"/>
          <w:numId w:val="10"/>
        </w:numPr>
        <w:rPr>
          <w:rFonts w:ascii="Century Gothic" w:hAnsi="Century Gothic"/>
          <w:b/>
          <w:bCs/>
        </w:rPr>
      </w:pPr>
      <w:r w:rsidRPr="00562D67">
        <w:rPr>
          <w:rFonts w:ascii="Century Gothic" w:hAnsi="Century Gothic"/>
          <w:b/>
          <w:bCs/>
        </w:rPr>
        <w:t xml:space="preserve">Pictures of the speed tests taken during the failback to the </w:t>
      </w:r>
      <w:r w:rsidR="008B08B2" w:rsidRPr="00562D67">
        <w:rPr>
          <w:rFonts w:ascii="Century Gothic" w:hAnsi="Century Gothic"/>
          <w:b/>
          <w:bCs/>
        </w:rPr>
        <w:t>p</w:t>
      </w:r>
      <w:r w:rsidRPr="00562D67">
        <w:rPr>
          <w:rFonts w:ascii="Century Gothic" w:hAnsi="Century Gothic"/>
          <w:b/>
          <w:bCs/>
        </w:rPr>
        <w:t>rimary circuit</w:t>
      </w:r>
    </w:p>
    <w:p w14:paraId="30D80874" w14:textId="77777777" w:rsidR="002D00A6" w:rsidRPr="00562D67" w:rsidRDefault="002D00A6" w:rsidP="002D00A6">
      <w:pPr>
        <w:pStyle w:val="ListParagraph"/>
        <w:numPr>
          <w:ilvl w:val="0"/>
          <w:numId w:val="10"/>
        </w:numPr>
        <w:rPr>
          <w:rFonts w:ascii="Century Gothic" w:hAnsi="Century Gothic"/>
          <w:b/>
          <w:bCs/>
          <w:highlight w:val="yellow"/>
        </w:rPr>
      </w:pPr>
      <w:r w:rsidRPr="00562D67">
        <w:rPr>
          <w:rFonts w:ascii="Century Gothic" w:hAnsi="Century Gothic"/>
          <w:b/>
          <w:bCs/>
          <w:highlight w:val="yellow"/>
        </w:rPr>
        <w:t>Test and screen capture (Sun Auto personnel will perform these tests)</w:t>
      </w:r>
    </w:p>
    <w:p w14:paraId="6AC9239A" w14:textId="77777777" w:rsidR="002D00A6" w:rsidRPr="00562D67" w:rsidRDefault="002D00A6" w:rsidP="002D00A6">
      <w:pPr>
        <w:pStyle w:val="ListParagraph"/>
        <w:numPr>
          <w:ilvl w:val="1"/>
          <w:numId w:val="10"/>
        </w:numPr>
        <w:rPr>
          <w:rFonts w:ascii="Century Gothic" w:eastAsia="Arial" w:hAnsi="Century Gothic" w:cs="Arial"/>
          <w:b/>
          <w:bCs/>
          <w:color w:val="000000" w:themeColor="text1"/>
          <w:highlight w:val="yellow"/>
        </w:rPr>
      </w:pPr>
      <w:r w:rsidRPr="00562D67">
        <w:rPr>
          <w:rFonts w:ascii="Century Gothic" w:eastAsia="Arial" w:hAnsi="Century Gothic" w:cs="Arial"/>
          <w:b/>
          <w:bCs/>
          <w:color w:val="000000" w:themeColor="text1"/>
          <w:sz w:val="20"/>
          <w:szCs w:val="20"/>
          <w:highlight w:val="yellow"/>
        </w:rPr>
        <w:t>Vast Connectivity</w:t>
      </w:r>
    </w:p>
    <w:p w14:paraId="4167C681" w14:textId="77777777" w:rsidR="002D00A6" w:rsidRPr="00562D67" w:rsidRDefault="002D00A6" w:rsidP="002D00A6">
      <w:pPr>
        <w:pStyle w:val="ListParagraph"/>
        <w:numPr>
          <w:ilvl w:val="1"/>
          <w:numId w:val="10"/>
        </w:numPr>
        <w:spacing w:before="10" w:after="0"/>
        <w:rPr>
          <w:rFonts w:ascii="Century Gothic" w:eastAsia="Arial" w:hAnsi="Century Gothic" w:cs="Arial"/>
          <w:b/>
          <w:bCs/>
          <w:color w:val="000000" w:themeColor="text1"/>
          <w:highlight w:val="yellow"/>
        </w:rPr>
      </w:pPr>
      <w:r w:rsidRPr="00562D67">
        <w:rPr>
          <w:rFonts w:ascii="Century Gothic" w:eastAsia="Arial" w:hAnsi="Century Gothic" w:cs="Arial"/>
          <w:b/>
          <w:bCs/>
          <w:color w:val="000000" w:themeColor="text1"/>
          <w:sz w:val="20"/>
          <w:szCs w:val="20"/>
          <w:highlight w:val="yellow"/>
        </w:rPr>
        <w:t>Reprint Invoice</w:t>
      </w:r>
    </w:p>
    <w:p w14:paraId="45370A92" w14:textId="77777777" w:rsidR="002D00A6" w:rsidRPr="00562D67" w:rsidRDefault="002D00A6" w:rsidP="002D00A6">
      <w:pPr>
        <w:pStyle w:val="ListParagraph"/>
        <w:numPr>
          <w:ilvl w:val="1"/>
          <w:numId w:val="10"/>
        </w:numPr>
        <w:spacing w:before="10" w:after="0"/>
        <w:rPr>
          <w:rFonts w:ascii="Century Gothic" w:eastAsia="Arial" w:hAnsi="Century Gothic" w:cs="Arial"/>
          <w:b/>
          <w:bCs/>
          <w:color w:val="000000" w:themeColor="text1"/>
          <w:highlight w:val="yellow"/>
        </w:rPr>
      </w:pPr>
      <w:r w:rsidRPr="00562D67">
        <w:rPr>
          <w:rFonts w:ascii="Century Gothic" w:eastAsia="Arial" w:hAnsi="Century Gothic" w:cs="Arial"/>
          <w:b/>
          <w:bCs/>
          <w:color w:val="000000" w:themeColor="text1"/>
          <w:sz w:val="20"/>
          <w:szCs w:val="20"/>
          <w:highlight w:val="yellow"/>
        </w:rPr>
        <w:t>Access Paycom</w:t>
      </w:r>
    </w:p>
    <w:p w14:paraId="6B9D565B" w14:textId="77777777" w:rsidR="002D00A6" w:rsidRPr="00562D67" w:rsidRDefault="002D00A6" w:rsidP="002D00A6">
      <w:pPr>
        <w:pStyle w:val="ListParagraph"/>
        <w:numPr>
          <w:ilvl w:val="1"/>
          <w:numId w:val="10"/>
        </w:numPr>
        <w:spacing w:before="10" w:after="0"/>
        <w:rPr>
          <w:rFonts w:ascii="Century Gothic" w:eastAsia="Arial" w:hAnsi="Century Gothic" w:cs="Arial"/>
          <w:b/>
          <w:bCs/>
          <w:color w:val="000000" w:themeColor="text1"/>
          <w:highlight w:val="yellow"/>
        </w:rPr>
      </w:pPr>
      <w:r w:rsidRPr="00562D67">
        <w:rPr>
          <w:rFonts w:ascii="Century Gothic" w:eastAsia="Arial" w:hAnsi="Century Gothic" w:cs="Arial"/>
          <w:b/>
          <w:bCs/>
          <w:color w:val="000000" w:themeColor="text1"/>
          <w:sz w:val="20"/>
          <w:szCs w:val="20"/>
          <w:highlight w:val="yellow"/>
        </w:rPr>
        <w:t>Internet Access (Surf)</w:t>
      </w:r>
    </w:p>
    <w:p w14:paraId="0E06E0AA" w14:textId="77777777" w:rsidR="002D00A6" w:rsidRPr="00562D67" w:rsidRDefault="002D00A6" w:rsidP="002D00A6">
      <w:pPr>
        <w:pStyle w:val="ListParagraph"/>
        <w:numPr>
          <w:ilvl w:val="1"/>
          <w:numId w:val="10"/>
        </w:numPr>
        <w:spacing w:before="10" w:after="0"/>
        <w:rPr>
          <w:rFonts w:ascii="Century Gothic" w:eastAsia="Arial" w:hAnsi="Century Gothic" w:cs="Arial"/>
          <w:b/>
          <w:bCs/>
          <w:color w:val="000000" w:themeColor="text1"/>
          <w:highlight w:val="yellow"/>
        </w:rPr>
      </w:pPr>
      <w:r w:rsidRPr="00562D67">
        <w:rPr>
          <w:rFonts w:ascii="Century Gothic" w:eastAsia="Arial" w:hAnsi="Century Gothic" w:cs="Arial"/>
          <w:b/>
          <w:bCs/>
          <w:color w:val="000000" w:themeColor="text1"/>
          <w:sz w:val="20"/>
          <w:szCs w:val="20"/>
          <w:highlight w:val="yellow"/>
        </w:rPr>
        <w:t>Phone Connectivity</w:t>
      </w:r>
    </w:p>
    <w:p w14:paraId="38E59A1F" w14:textId="77777777" w:rsidR="002D00A6" w:rsidRPr="00562D67" w:rsidRDefault="002D00A6" w:rsidP="002D00A6">
      <w:pPr>
        <w:pStyle w:val="ListParagraph"/>
        <w:numPr>
          <w:ilvl w:val="1"/>
          <w:numId w:val="10"/>
        </w:numPr>
        <w:spacing w:before="10" w:after="0"/>
        <w:rPr>
          <w:rFonts w:ascii="Century Gothic" w:eastAsia="Arial" w:hAnsi="Century Gothic" w:cs="Arial"/>
          <w:b/>
          <w:bCs/>
          <w:color w:val="000000" w:themeColor="text1"/>
          <w:highlight w:val="yellow"/>
        </w:rPr>
      </w:pPr>
      <w:r w:rsidRPr="00562D67">
        <w:rPr>
          <w:rFonts w:ascii="Century Gothic" w:eastAsia="Arial" w:hAnsi="Century Gothic" w:cs="Arial"/>
          <w:b/>
          <w:bCs/>
          <w:color w:val="000000" w:themeColor="text1"/>
          <w:sz w:val="20"/>
          <w:szCs w:val="20"/>
          <w:highlight w:val="yellow"/>
        </w:rPr>
        <w:t>Credit Card Transaction</w:t>
      </w:r>
    </w:p>
    <w:p w14:paraId="50EC829C" w14:textId="4BC847FB" w:rsidR="008D545F" w:rsidRPr="00562D67" w:rsidRDefault="008D545F" w:rsidP="51A6CE18">
      <w:pPr>
        <w:pStyle w:val="ListParagraph"/>
        <w:numPr>
          <w:ilvl w:val="0"/>
          <w:numId w:val="10"/>
        </w:numPr>
        <w:rPr>
          <w:rFonts w:ascii="Century Gothic" w:hAnsi="Century Gothic"/>
          <w:b/>
          <w:bCs/>
        </w:rPr>
      </w:pPr>
      <w:r w:rsidRPr="00562D67">
        <w:rPr>
          <w:rFonts w:ascii="Century Gothic" w:hAnsi="Century Gothic"/>
          <w:b/>
          <w:bCs/>
        </w:rPr>
        <w:t xml:space="preserve">Please make sure that the </w:t>
      </w:r>
      <w:r w:rsidR="00344FE4" w:rsidRPr="00562D67">
        <w:rPr>
          <w:rFonts w:ascii="Century Gothic" w:hAnsi="Century Gothic"/>
          <w:b/>
          <w:bCs/>
        </w:rPr>
        <w:t>Sun Auto</w:t>
      </w:r>
      <w:r w:rsidRPr="00562D67">
        <w:rPr>
          <w:rFonts w:ascii="Century Gothic" w:hAnsi="Century Gothic"/>
          <w:b/>
          <w:bCs/>
        </w:rPr>
        <w:t xml:space="preserve"> </w:t>
      </w:r>
      <w:r w:rsidR="009E4B4A" w:rsidRPr="00562D67">
        <w:rPr>
          <w:rFonts w:ascii="Century Gothic" w:hAnsi="Century Gothic"/>
          <w:b/>
          <w:bCs/>
        </w:rPr>
        <w:t xml:space="preserve">local contact has completed </w:t>
      </w:r>
      <w:r w:rsidR="002E0911" w:rsidRPr="00562D67">
        <w:rPr>
          <w:rFonts w:ascii="Century Gothic" w:hAnsi="Century Gothic"/>
          <w:b/>
          <w:bCs/>
        </w:rPr>
        <w:t>testing</w:t>
      </w:r>
      <w:r w:rsidR="008B7CCA" w:rsidRPr="00562D67">
        <w:rPr>
          <w:rFonts w:ascii="Century Gothic" w:hAnsi="Century Gothic"/>
          <w:b/>
          <w:bCs/>
        </w:rPr>
        <w:t xml:space="preserve"> all applications successfully prior to departure.</w:t>
      </w:r>
      <w:r w:rsidR="002E0911" w:rsidRPr="00562D67">
        <w:rPr>
          <w:rFonts w:ascii="Century Gothic" w:hAnsi="Century Gothic"/>
          <w:b/>
          <w:bCs/>
        </w:rPr>
        <w:t xml:space="preserve"> </w:t>
      </w:r>
    </w:p>
    <w:p w14:paraId="3D7AF47F" w14:textId="6699B607" w:rsidR="6CFFF935" w:rsidRPr="00562D67" w:rsidRDefault="6CFFF935" w:rsidP="51A6CE18">
      <w:pPr>
        <w:pStyle w:val="ListParagraph"/>
        <w:numPr>
          <w:ilvl w:val="0"/>
          <w:numId w:val="10"/>
        </w:numPr>
        <w:rPr>
          <w:rFonts w:ascii="Century Gothic" w:hAnsi="Century Gothic"/>
          <w:b/>
          <w:bCs/>
        </w:rPr>
      </w:pPr>
      <w:r w:rsidRPr="00562D67">
        <w:rPr>
          <w:rFonts w:ascii="Century Gothic" w:hAnsi="Century Gothic"/>
          <w:b/>
          <w:bCs/>
        </w:rPr>
        <w:t>Record and escalate any nonstandard test results</w:t>
      </w:r>
    </w:p>
    <w:p w14:paraId="2BDD4311" w14:textId="2E514FF6" w:rsidR="00A034FE" w:rsidRPr="00562D67" w:rsidRDefault="00A034FE" w:rsidP="51A6CE18">
      <w:pPr>
        <w:pStyle w:val="ListParagraph"/>
        <w:numPr>
          <w:ilvl w:val="0"/>
          <w:numId w:val="10"/>
        </w:numPr>
        <w:rPr>
          <w:rFonts w:ascii="Century Gothic" w:hAnsi="Century Gothic"/>
          <w:b/>
          <w:bCs/>
        </w:rPr>
      </w:pPr>
      <w:r w:rsidRPr="00562D67">
        <w:rPr>
          <w:rFonts w:ascii="Century Gothic" w:hAnsi="Century Gothic"/>
          <w:b/>
          <w:bCs/>
        </w:rPr>
        <w:t>Collect</w:t>
      </w:r>
      <w:r w:rsidR="00C412A3" w:rsidRPr="00562D67">
        <w:rPr>
          <w:rFonts w:ascii="Century Gothic" w:hAnsi="Century Gothic"/>
          <w:b/>
          <w:bCs/>
        </w:rPr>
        <w:t xml:space="preserve">, </w:t>
      </w:r>
      <w:r w:rsidRPr="00562D67">
        <w:rPr>
          <w:rFonts w:ascii="Century Gothic" w:hAnsi="Century Gothic"/>
          <w:b/>
          <w:bCs/>
        </w:rPr>
        <w:t>box</w:t>
      </w:r>
      <w:r w:rsidR="00C412A3" w:rsidRPr="00562D67">
        <w:rPr>
          <w:rFonts w:ascii="Century Gothic" w:hAnsi="Century Gothic"/>
          <w:b/>
          <w:bCs/>
        </w:rPr>
        <w:t xml:space="preserve"> and label </w:t>
      </w:r>
      <w:r w:rsidRPr="00562D67">
        <w:rPr>
          <w:rFonts w:ascii="Century Gothic" w:hAnsi="Century Gothic"/>
          <w:b/>
          <w:bCs/>
        </w:rPr>
        <w:t>the Cradle</w:t>
      </w:r>
      <w:r w:rsidR="00E65E89" w:rsidRPr="00562D67">
        <w:rPr>
          <w:rFonts w:ascii="Century Gothic" w:hAnsi="Century Gothic"/>
          <w:b/>
          <w:bCs/>
        </w:rPr>
        <w:t>p</w:t>
      </w:r>
      <w:r w:rsidR="00C412A3" w:rsidRPr="00562D67">
        <w:rPr>
          <w:rFonts w:ascii="Century Gothic" w:hAnsi="Century Gothic"/>
          <w:b/>
          <w:bCs/>
        </w:rPr>
        <w:t xml:space="preserve">oint </w:t>
      </w:r>
      <w:r w:rsidR="002A1E3A" w:rsidRPr="00562D67">
        <w:rPr>
          <w:rFonts w:ascii="Century Gothic" w:hAnsi="Century Gothic"/>
          <w:b/>
          <w:bCs/>
        </w:rPr>
        <w:t>for return to Granite</w:t>
      </w:r>
    </w:p>
    <w:p w14:paraId="2975CF97" w14:textId="20C482C2" w:rsidR="0072068E" w:rsidRPr="00562D67" w:rsidRDefault="0072068E" w:rsidP="51A6CE18">
      <w:pPr>
        <w:pStyle w:val="ListParagraph"/>
        <w:numPr>
          <w:ilvl w:val="0"/>
          <w:numId w:val="10"/>
        </w:numPr>
        <w:rPr>
          <w:rFonts w:ascii="Century Gothic" w:hAnsi="Century Gothic"/>
          <w:b/>
          <w:bCs/>
        </w:rPr>
      </w:pPr>
      <w:r w:rsidRPr="00562D67">
        <w:rPr>
          <w:rFonts w:ascii="Century Gothic" w:hAnsi="Century Gothic"/>
          <w:b/>
          <w:bCs/>
        </w:rPr>
        <w:t>Collect, box and label the old NID for the store manager</w:t>
      </w:r>
    </w:p>
    <w:p w14:paraId="62A720EB" w14:textId="25D92734" w:rsidR="00AF2610" w:rsidRPr="00562D67" w:rsidRDefault="00A0739A" w:rsidP="00135E3D">
      <w:pPr>
        <w:pStyle w:val="ListParagraph"/>
        <w:numPr>
          <w:ilvl w:val="0"/>
          <w:numId w:val="10"/>
        </w:numPr>
        <w:rPr>
          <w:rFonts w:ascii="Century Gothic" w:hAnsi="Century Gothic"/>
          <w:b/>
          <w:bCs/>
        </w:rPr>
      </w:pPr>
      <w:r w:rsidRPr="00562D67">
        <w:rPr>
          <w:rFonts w:ascii="Century Gothic" w:hAnsi="Century Gothic"/>
          <w:b/>
          <w:bCs/>
        </w:rPr>
        <w:t xml:space="preserve">The </w:t>
      </w:r>
      <w:r w:rsidR="002E0911" w:rsidRPr="00562D67">
        <w:rPr>
          <w:rFonts w:ascii="Century Gothic" w:hAnsi="Century Gothic"/>
          <w:b/>
          <w:bCs/>
        </w:rPr>
        <w:t>f</w:t>
      </w:r>
      <w:r w:rsidRPr="00562D67">
        <w:rPr>
          <w:rFonts w:ascii="Century Gothic" w:hAnsi="Century Gothic"/>
          <w:b/>
          <w:bCs/>
        </w:rPr>
        <w:t xml:space="preserve">ield technician </w:t>
      </w:r>
      <w:r w:rsidR="00D85B52" w:rsidRPr="00562D67">
        <w:rPr>
          <w:rFonts w:ascii="Century Gothic" w:hAnsi="Century Gothic"/>
          <w:b/>
          <w:bCs/>
          <w:sz w:val="24"/>
          <w:szCs w:val="24"/>
          <w:u w:val="single"/>
        </w:rPr>
        <w:t>MUST</w:t>
      </w:r>
      <w:r w:rsidR="00D85B52" w:rsidRPr="00562D67">
        <w:rPr>
          <w:rFonts w:ascii="Century Gothic" w:hAnsi="Century Gothic"/>
          <w:b/>
          <w:bCs/>
          <w:sz w:val="24"/>
          <w:szCs w:val="24"/>
        </w:rPr>
        <w:t xml:space="preserve"> </w:t>
      </w:r>
      <w:r w:rsidR="00F70841" w:rsidRPr="00562D67">
        <w:rPr>
          <w:rFonts w:ascii="Century Gothic" w:hAnsi="Century Gothic"/>
          <w:b/>
          <w:bCs/>
        </w:rPr>
        <w:t>get a signature prior to leaving the site</w:t>
      </w:r>
      <w:r w:rsidR="002E0911" w:rsidRPr="00562D67">
        <w:rPr>
          <w:rFonts w:ascii="Century Gothic" w:hAnsi="Century Gothic"/>
          <w:b/>
          <w:bCs/>
        </w:rPr>
        <w:t xml:space="preserve"> that all items are tested and completed</w:t>
      </w:r>
      <w:r w:rsidR="005B1AFD" w:rsidRPr="00562D67">
        <w:rPr>
          <w:rFonts w:ascii="Century Gothic" w:hAnsi="Century Gothic"/>
          <w:b/>
          <w:bCs/>
        </w:rPr>
        <w:t>!</w:t>
      </w:r>
    </w:p>
    <w:p w14:paraId="393004B4" w14:textId="77777777" w:rsidR="00F70841" w:rsidRPr="00562D67" w:rsidRDefault="00F70841">
      <w:pPr>
        <w:rPr>
          <w:rFonts w:ascii="Century Gothic" w:hAnsi="Century Gothic"/>
          <w:bCs/>
          <w:color w:val="0F4761" w:themeColor="accent1" w:themeShade="BF"/>
          <w:sz w:val="40"/>
          <w:szCs w:val="40"/>
        </w:rPr>
      </w:pPr>
      <w:r w:rsidRPr="00562D67">
        <w:rPr>
          <w:rFonts w:ascii="Century Gothic" w:hAnsi="Century Gothic"/>
          <w:bCs/>
          <w:color w:val="0F4761" w:themeColor="accent1" w:themeShade="BF"/>
          <w:sz w:val="40"/>
          <w:szCs w:val="40"/>
        </w:rPr>
        <w:br w:type="page"/>
      </w:r>
    </w:p>
    <w:p w14:paraId="75858E1D" w14:textId="51350E51" w:rsidR="00AF2610" w:rsidRPr="00562D67" w:rsidRDefault="00AF2610" w:rsidP="00BD5EE6">
      <w:pPr>
        <w:rPr>
          <w:rFonts w:ascii="Century Gothic" w:hAnsi="Century Gothic"/>
          <w:bCs/>
          <w:color w:val="0F4761" w:themeColor="accent1" w:themeShade="BF"/>
          <w:sz w:val="40"/>
          <w:szCs w:val="40"/>
        </w:rPr>
      </w:pPr>
      <w:r w:rsidRPr="00562D67">
        <w:rPr>
          <w:rFonts w:ascii="Century Gothic" w:hAnsi="Century Gothic"/>
          <w:bCs/>
          <w:color w:val="0F4761" w:themeColor="accent1" w:themeShade="BF"/>
          <w:sz w:val="40"/>
          <w:szCs w:val="40"/>
        </w:rPr>
        <w:lastRenderedPageBreak/>
        <w:t>Equipment</w:t>
      </w:r>
      <w:r w:rsidR="004F1D53" w:rsidRPr="00562D67">
        <w:rPr>
          <w:rFonts w:ascii="Century Gothic" w:hAnsi="Century Gothic"/>
          <w:bCs/>
          <w:color w:val="0F4761" w:themeColor="accent1" w:themeShade="BF"/>
          <w:sz w:val="40"/>
          <w:szCs w:val="40"/>
        </w:rPr>
        <w:t xml:space="preserve"> Pictures</w:t>
      </w:r>
    </w:p>
    <w:p w14:paraId="74F3934A" w14:textId="7AAD1C85" w:rsidR="00F85469" w:rsidRPr="00562D67" w:rsidRDefault="000A4CE9" w:rsidP="00F85469">
      <w:pPr>
        <w:rPr>
          <w:rFonts w:ascii="Century Gothic" w:hAnsi="Century Gothic"/>
          <w:b/>
          <w:color w:val="0F4761" w:themeColor="accent1" w:themeShade="BF"/>
          <w:sz w:val="28"/>
          <w:szCs w:val="28"/>
        </w:rPr>
      </w:pPr>
      <w:r w:rsidRPr="00562D67">
        <w:rPr>
          <w:rFonts w:ascii="Century Gothic" w:hAnsi="Century Gothic"/>
          <w:b/>
          <w:color w:val="0F4761" w:themeColor="accent1" w:themeShade="BF"/>
          <w:sz w:val="28"/>
          <w:szCs w:val="28"/>
        </w:rPr>
        <w:t>Solution Hardware</w:t>
      </w:r>
    </w:p>
    <w:p w14:paraId="66CAA964" w14:textId="2A60C2A8" w:rsidR="00AF2610" w:rsidRPr="00562D67" w:rsidRDefault="00AF2610" w:rsidP="00AF2610">
      <w:pPr>
        <w:pStyle w:val="ListParagraph"/>
        <w:numPr>
          <w:ilvl w:val="0"/>
          <w:numId w:val="7"/>
        </w:numPr>
        <w:rPr>
          <w:rFonts w:ascii="Century Gothic" w:hAnsi="Century Gothic" w:cstheme="minorHAnsi"/>
          <w:b/>
          <w:sz w:val="24"/>
          <w:szCs w:val="24"/>
        </w:rPr>
      </w:pPr>
      <w:r w:rsidRPr="00562D67">
        <w:rPr>
          <w:rFonts w:ascii="Century Gothic" w:hAnsi="Century Gothic" w:cstheme="minorHAnsi"/>
          <w:sz w:val="24"/>
          <w:szCs w:val="24"/>
        </w:rPr>
        <w:t xml:space="preserve">(1) </w:t>
      </w:r>
      <w:r w:rsidR="004F1D53" w:rsidRPr="00562D67">
        <w:rPr>
          <w:rFonts w:ascii="Century Gothic" w:hAnsi="Century Gothic" w:cstheme="minorHAnsi"/>
          <w:sz w:val="24"/>
          <w:szCs w:val="24"/>
        </w:rPr>
        <w:t>edgeboot Pro</w:t>
      </w:r>
    </w:p>
    <w:p w14:paraId="07D15D1D" w14:textId="4C546728" w:rsidR="00AF2610" w:rsidRPr="00562D67" w:rsidRDefault="004F1D53" w:rsidP="004F1D53">
      <w:pPr>
        <w:pStyle w:val="ListParagraph"/>
        <w:numPr>
          <w:ilvl w:val="0"/>
          <w:numId w:val="7"/>
        </w:numPr>
        <w:rPr>
          <w:rFonts w:ascii="Century Gothic" w:hAnsi="Century Gothic" w:cstheme="minorHAnsi"/>
          <w:b/>
          <w:sz w:val="24"/>
          <w:szCs w:val="24"/>
        </w:rPr>
      </w:pPr>
      <w:r w:rsidRPr="00562D67">
        <w:rPr>
          <w:rFonts w:ascii="Century Gothic" w:hAnsi="Century Gothic" w:cstheme="minorHAnsi"/>
          <w:sz w:val="24"/>
          <w:szCs w:val="24"/>
        </w:rPr>
        <w:t>(1) edgeboot+</w:t>
      </w:r>
    </w:p>
    <w:p w14:paraId="6E8A69A7" w14:textId="5718682E" w:rsidR="008A583B" w:rsidRPr="00562D67" w:rsidRDefault="008A583B" w:rsidP="004F1D53">
      <w:pPr>
        <w:pStyle w:val="ListParagraph"/>
        <w:numPr>
          <w:ilvl w:val="0"/>
          <w:numId w:val="7"/>
        </w:numPr>
        <w:rPr>
          <w:rFonts w:ascii="Century Gothic" w:hAnsi="Century Gothic" w:cstheme="minorHAnsi"/>
          <w:bCs/>
          <w:sz w:val="24"/>
          <w:szCs w:val="24"/>
        </w:rPr>
      </w:pPr>
      <w:r w:rsidRPr="00562D67">
        <w:rPr>
          <w:rFonts w:ascii="Century Gothic" w:hAnsi="Century Gothic" w:cstheme="minorHAnsi"/>
          <w:bCs/>
          <w:sz w:val="24"/>
          <w:szCs w:val="24"/>
        </w:rPr>
        <w:t xml:space="preserve">(1) External Antenna </w:t>
      </w:r>
      <w:r w:rsidR="00911A34" w:rsidRPr="00562D67">
        <w:rPr>
          <w:rFonts w:ascii="Century Gothic" w:hAnsi="Century Gothic" w:cstheme="minorHAnsi"/>
          <w:bCs/>
          <w:sz w:val="24"/>
          <w:szCs w:val="24"/>
        </w:rPr>
        <w:t>TGX.45.A.B1.01</w:t>
      </w:r>
    </w:p>
    <w:p w14:paraId="2B0813D6" w14:textId="7C25687B" w:rsidR="00E30D7C" w:rsidRPr="00562D67" w:rsidRDefault="00E30D7C" w:rsidP="00E30D7C">
      <w:pPr>
        <w:pStyle w:val="ListParagraph"/>
        <w:numPr>
          <w:ilvl w:val="0"/>
          <w:numId w:val="7"/>
        </w:numPr>
        <w:rPr>
          <w:rFonts w:ascii="Century Gothic" w:hAnsi="Century Gothic"/>
          <w:b/>
        </w:rPr>
      </w:pPr>
      <w:r w:rsidRPr="00562D67">
        <w:rPr>
          <w:rFonts w:ascii="Century Gothic" w:hAnsi="Century Gothic"/>
        </w:rPr>
        <w:t xml:space="preserve">(2) Antenna cables P/N </w:t>
      </w:r>
      <w:r w:rsidR="00911A34" w:rsidRPr="00562D67">
        <w:rPr>
          <w:rFonts w:ascii="Century Gothic" w:hAnsi="Century Gothic"/>
        </w:rPr>
        <w:t>LMR400-20-SMSF</w:t>
      </w:r>
    </w:p>
    <w:p w14:paraId="71E262DE" w14:textId="6FBF55F7" w:rsidR="6C95C71D" w:rsidRPr="00562D67" w:rsidRDefault="6C95C71D" w:rsidP="711486EE">
      <w:pPr>
        <w:pStyle w:val="ListParagraph"/>
        <w:numPr>
          <w:ilvl w:val="0"/>
          <w:numId w:val="7"/>
        </w:numPr>
        <w:rPr>
          <w:rFonts w:ascii="Century Gothic" w:hAnsi="Century Gothic"/>
          <w:b/>
          <w:bCs/>
        </w:rPr>
      </w:pPr>
      <w:r w:rsidRPr="00562D67">
        <w:rPr>
          <w:rFonts w:ascii="Century Gothic" w:hAnsi="Century Gothic"/>
        </w:rPr>
        <w:t>(5) Six-inch extension cords</w:t>
      </w:r>
      <w:r w:rsidRPr="00562D67">
        <w:rPr>
          <w:rFonts w:ascii="Century Gothic" w:hAnsi="Century Gothic"/>
          <w:b/>
          <w:bCs/>
        </w:rPr>
        <w:t xml:space="preserve"> </w:t>
      </w:r>
      <w:r w:rsidR="00F4123D" w:rsidRPr="00562D67">
        <w:rPr>
          <w:rFonts w:ascii="Century Gothic" w:hAnsi="Century Gothic"/>
        </w:rPr>
        <w:t>P/N SW-30376-5P (SEWELL6-PWR)</w:t>
      </w:r>
    </w:p>
    <w:p w14:paraId="54AC812C" w14:textId="77777777" w:rsidR="004F1D53" w:rsidRPr="00562D67" w:rsidRDefault="004F1D53" w:rsidP="004F1D53">
      <w:pPr>
        <w:rPr>
          <w:rFonts w:ascii="Century Gothic" w:hAnsi="Century Gothic" w:cstheme="minorHAnsi"/>
          <w:b/>
        </w:rPr>
      </w:pPr>
    </w:p>
    <w:p w14:paraId="00C83C12" w14:textId="7B8A2229" w:rsidR="00407DF9" w:rsidRPr="00562D67" w:rsidRDefault="00407DF9" w:rsidP="00407DF9">
      <w:pPr>
        <w:rPr>
          <w:rFonts w:ascii="Century Gothic" w:hAnsi="Century Gothic"/>
          <w:b/>
          <w:color w:val="0F4761" w:themeColor="accent1" w:themeShade="BF"/>
          <w:sz w:val="28"/>
          <w:szCs w:val="28"/>
        </w:rPr>
      </w:pPr>
      <w:r w:rsidRPr="00562D67">
        <w:rPr>
          <w:rFonts w:ascii="Century Gothic" w:hAnsi="Century Gothic"/>
          <w:b/>
          <w:color w:val="0F4761" w:themeColor="accent1" w:themeShade="BF"/>
          <w:sz w:val="28"/>
          <w:szCs w:val="28"/>
        </w:rPr>
        <w:t>(1) edgebootPro</w:t>
      </w:r>
    </w:p>
    <w:p w14:paraId="4CAF6BD2" w14:textId="615C97DA" w:rsidR="00407DF9" w:rsidRPr="00562D67" w:rsidRDefault="006054BA" w:rsidP="006054BA">
      <w:pPr>
        <w:jc w:val="center"/>
        <w:rPr>
          <w:rFonts w:ascii="Century Gothic" w:hAnsi="Century Gothic"/>
          <w:b/>
          <w:sz w:val="26"/>
          <w:szCs w:val="26"/>
          <w:u w:val="single"/>
        </w:rPr>
      </w:pPr>
      <w:r w:rsidRPr="00562D67">
        <w:rPr>
          <w:rFonts w:ascii="Century Gothic" w:hAnsi="Century Gothic"/>
          <w:b/>
          <w:noProof/>
          <w:sz w:val="32"/>
          <w:szCs w:val="32"/>
        </w:rPr>
        <mc:AlternateContent>
          <mc:Choice Requires="wps">
            <w:drawing>
              <wp:anchor distT="45720" distB="45720" distL="114300" distR="114300" simplePos="0" relativeHeight="251647488" behindDoc="0" locked="0" layoutInCell="1" allowOverlap="1" wp14:anchorId="3FED638D" wp14:editId="0C6DEA48">
                <wp:simplePos x="0" y="0"/>
                <wp:positionH relativeFrom="column">
                  <wp:posOffset>4453956</wp:posOffset>
                </wp:positionH>
                <wp:positionV relativeFrom="paragraph">
                  <wp:posOffset>437300</wp:posOffset>
                </wp:positionV>
                <wp:extent cx="879475" cy="249555"/>
                <wp:effectExtent l="0" t="0" r="15875" b="17145"/>
                <wp:wrapNone/>
                <wp:docPr id="380635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9475" cy="249555"/>
                        </a:xfrm>
                        <a:prstGeom prst="rect">
                          <a:avLst/>
                        </a:prstGeom>
                        <a:solidFill>
                          <a:srgbClr val="FFFFFF"/>
                        </a:solidFill>
                        <a:ln w="9525">
                          <a:solidFill>
                            <a:srgbClr val="000000"/>
                          </a:solidFill>
                          <a:miter lim="800000"/>
                          <a:headEnd/>
                          <a:tailEnd/>
                        </a:ln>
                      </wps:spPr>
                      <wps:txbx>
                        <w:txbxContent>
                          <w:p w14:paraId="6F961EB9" w14:textId="77777777" w:rsidR="006054BA" w:rsidRPr="004F1D53" w:rsidRDefault="006054BA" w:rsidP="006054BA">
                            <w:pPr>
                              <w:rPr>
                                <w:b/>
                                <w:bCs/>
                              </w:rPr>
                            </w:pPr>
                            <w:r w:rsidRPr="004F1D53">
                              <w:rPr>
                                <w:b/>
                                <w:bCs/>
                              </w:rPr>
                              <w:t>Front 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D638D" id="Text Box 2" o:spid="_x0000_s1027" type="#_x0000_t202" style="position:absolute;left:0;text-align:left;margin-left:350.7pt;margin-top:34.45pt;width:69.25pt;height:19.65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">
                <v:textbox>
                  <w:txbxContent>
                    <w:p w14:paraId="6F961EB9" w14:textId="77777777" w:rsidR="006054BA" w:rsidRPr="004F1D53" w:rsidRDefault="006054BA" w:rsidP="006054BA">
                      <w:pPr>
                        <w:rPr>
                          <w:b/>
                          <w:bCs/>
                        </w:rPr>
                      </w:pPr>
                      <w:r w:rsidRPr="004F1D53">
                        <w:rPr>
                          <w:b/>
                          <w:bCs/>
                        </w:rPr>
                        <w:t>Front View</w:t>
                      </w:r>
                    </w:p>
                  </w:txbxContent>
                </v:textbox>
              </v:shape>
            </w:pict>
          </mc:Fallback>
        </mc:AlternateContent>
      </w:r>
      <w:r w:rsidR="00B40BC2" w:rsidRPr="00562D67">
        <w:rPr>
          <w:rFonts w:ascii="Century Gothic" w:hAnsi="Century Gothic"/>
          <w:b/>
          <w:noProof/>
          <w:sz w:val="26"/>
          <w:szCs w:val="26"/>
        </w:rPr>
        <w:drawing>
          <wp:inline distT="0" distB="0" distL="0" distR="0" wp14:anchorId="6E7AB251" wp14:editId="45CB4A73">
            <wp:extent cx="2664121" cy="870299"/>
            <wp:effectExtent l="0" t="0" r="3175" b="6350"/>
            <wp:docPr id="12799770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1360" cy="882464"/>
                    </a:xfrm>
                    <a:prstGeom prst="rect">
                      <a:avLst/>
                    </a:prstGeom>
                    <a:noFill/>
                  </pic:spPr>
                </pic:pic>
              </a:graphicData>
            </a:graphic>
          </wp:inline>
        </w:drawing>
      </w:r>
    </w:p>
    <w:p w14:paraId="52A80829" w14:textId="383A5EC3" w:rsidR="00B40BC2" w:rsidRPr="00562D67" w:rsidRDefault="006054BA" w:rsidP="006054BA">
      <w:pPr>
        <w:jc w:val="center"/>
        <w:rPr>
          <w:rFonts w:ascii="Century Gothic" w:hAnsi="Century Gothic"/>
          <w:b/>
          <w:sz w:val="26"/>
          <w:szCs w:val="26"/>
          <w:u w:val="single"/>
        </w:rPr>
      </w:pPr>
      <w:r w:rsidRPr="00562D67">
        <w:rPr>
          <w:rFonts w:ascii="Century Gothic" w:hAnsi="Century Gothic"/>
          <w:b/>
          <w:noProof/>
          <w:sz w:val="32"/>
          <w:szCs w:val="32"/>
        </w:rPr>
        <mc:AlternateContent>
          <mc:Choice Requires="wps">
            <w:drawing>
              <wp:anchor distT="45720" distB="45720" distL="114300" distR="114300" simplePos="0" relativeHeight="251648512" behindDoc="0" locked="0" layoutInCell="1" allowOverlap="1" wp14:anchorId="4F4062B8" wp14:editId="4D2B2D64">
                <wp:simplePos x="0" y="0"/>
                <wp:positionH relativeFrom="column">
                  <wp:posOffset>4475546</wp:posOffset>
                </wp:positionH>
                <wp:positionV relativeFrom="paragraph">
                  <wp:posOffset>344170</wp:posOffset>
                </wp:positionV>
                <wp:extent cx="879475" cy="249555"/>
                <wp:effectExtent l="0" t="0" r="15875" b="17145"/>
                <wp:wrapNone/>
                <wp:docPr id="8796445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9475" cy="249555"/>
                        </a:xfrm>
                        <a:prstGeom prst="rect">
                          <a:avLst/>
                        </a:prstGeom>
                        <a:solidFill>
                          <a:srgbClr val="FFFFFF"/>
                        </a:solidFill>
                        <a:ln w="9525">
                          <a:solidFill>
                            <a:srgbClr val="000000"/>
                          </a:solidFill>
                          <a:miter lim="800000"/>
                          <a:headEnd/>
                          <a:tailEnd/>
                        </a:ln>
                      </wps:spPr>
                      <wps:txbx>
                        <w:txbxContent>
                          <w:p w14:paraId="54FA2C91" w14:textId="77777777" w:rsidR="006054BA" w:rsidRPr="004F1D53" w:rsidRDefault="006054BA" w:rsidP="006054BA">
                            <w:pPr>
                              <w:rPr>
                                <w:b/>
                                <w:bCs/>
                              </w:rPr>
                            </w:pPr>
                            <w:r>
                              <w:rPr>
                                <w:b/>
                                <w:bCs/>
                              </w:rPr>
                              <w:t>Rear</w:t>
                            </w:r>
                            <w:r w:rsidRPr="004F1D53">
                              <w:rPr>
                                <w:b/>
                                <w:bCs/>
                              </w:rPr>
                              <w:t xml:space="preserve"> 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062B8" id="_x0000_s1028" type="#_x0000_t202" style="position:absolute;left:0;text-align:left;margin-left:352.4pt;margin-top:27.1pt;width:69.25pt;height:19.65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">
                <v:textbox>
                  <w:txbxContent>
                    <w:p w14:paraId="54FA2C91" w14:textId="77777777" w:rsidR="006054BA" w:rsidRPr="004F1D53" w:rsidRDefault="006054BA" w:rsidP="006054BA">
                      <w:pPr>
                        <w:rPr>
                          <w:b/>
                          <w:bCs/>
                        </w:rPr>
                      </w:pPr>
                      <w:r>
                        <w:rPr>
                          <w:b/>
                          <w:bCs/>
                        </w:rPr>
                        <w:t>Rear</w:t>
                      </w:r>
                      <w:r w:rsidRPr="004F1D53">
                        <w:rPr>
                          <w:b/>
                          <w:bCs/>
                        </w:rPr>
                        <w:t xml:space="preserve"> View</w:t>
                      </w:r>
                    </w:p>
                  </w:txbxContent>
                </v:textbox>
              </v:shape>
            </w:pict>
          </mc:Fallback>
        </mc:AlternateContent>
      </w:r>
      <w:r w:rsidR="00B40BC2" w:rsidRPr="00562D67">
        <w:rPr>
          <w:rFonts w:ascii="Century Gothic" w:hAnsi="Century Gothic"/>
          <w:b/>
          <w:noProof/>
          <w:sz w:val="26"/>
          <w:szCs w:val="26"/>
          <w:u w:val="single"/>
        </w:rPr>
        <w:drawing>
          <wp:inline distT="0" distB="0" distL="0" distR="0" wp14:anchorId="412853BC" wp14:editId="569C508E">
            <wp:extent cx="2645935" cy="784156"/>
            <wp:effectExtent l="0" t="0" r="2540" b="0"/>
            <wp:docPr id="9358643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92486" cy="797952"/>
                    </a:xfrm>
                    <a:prstGeom prst="rect">
                      <a:avLst/>
                    </a:prstGeom>
                    <a:noFill/>
                  </pic:spPr>
                </pic:pic>
              </a:graphicData>
            </a:graphic>
          </wp:inline>
        </w:drawing>
      </w:r>
    </w:p>
    <w:p w14:paraId="29B278C1" w14:textId="4E5E7BE0" w:rsidR="00617715" w:rsidRPr="00562D67" w:rsidRDefault="00617715" w:rsidP="00AF2610">
      <w:pPr>
        <w:rPr>
          <w:rFonts w:ascii="Century Gothic" w:hAnsi="Century Gothic"/>
          <w:b/>
          <w:color w:val="0F4761" w:themeColor="accent1" w:themeShade="BF"/>
          <w:sz w:val="28"/>
          <w:szCs w:val="28"/>
        </w:rPr>
      </w:pPr>
      <w:r w:rsidRPr="00562D67">
        <w:rPr>
          <w:rFonts w:ascii="Century Gothic" w:hAnsi="Century Gothic"/>
          <w:b/>
          <w:color w:val="0F4761" w:themeColor="accent1" w:themeShade="BF"/>
          <w:sz w:val="28"/>
          <w:szCs w:val="28"/>
        </w:rPr>
        <w:t>(1) edgeboot</w:t>
      </w:r>
      <w:r w:rsidR="006D3E22" w:rsidRPr="00562D67">
        <w:rPr>
          <w:rFonts w:ascii="Century Gothic" w:hAnsi="Century Gothic"/>
          <w:b/>
          <w:color w:val="0F4761" w:themeColor="accent1" w:themeShade="BF"/>
          <w:sz w:val="28"/>
          <w:szCs w:val="28"/>
        </w:rPr>
        <w:t xml:space="preserve"> +</w:t>
      </w:r>
    </w:p>
    <w:p w14:paraId="218BE55A" w14:textId="2C035EEA" w:rsidR="006054BA" w:rsidRPr="00562D67" w:rsidRDefault="007170BF" w:rsidP="00EA2170">
      <w:pPr>
        <w:jc w:val="center"/>
        <w:rPr>
          <w:rFonts w:ascii="Century Gothic" w:hAnsi="Century Gothic"/>
          <w:b/>
          <w:color w:val="0F4761" w:themeColor="accent1" w:themeShade="BF"/>
          <w:sz w:val="28"/>
          <w:szCs w:val="28"/>
          <w:u w:val="single"/>
        </w:rPr>
      </w:pPr>
      <w:r w:rsidRPr="00562D67">
        <w:rPr>
          <w:rFonts w:ascii="Century Gothic" w:hAnsi="Century Gothic"/>
          <w:noProof/>
          <w14:ligatures w14:val="standardContextual"/>
        </w:rPr>
        <w:drawing>
          <wp:inline distT="0" distB="0" distL="0" distR="0" wp14:anchorId="185CF0A1" wp14:editId="67F80CA3">
            <wp:extent cx="2541494" cy="1759225"/>
            <wp:effectExtent l="0" t="0" r="0" b="0"/>
            <wp:docPr id="1318685621" name="Picture 1" descr="A black rectangular electrical outlet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685621" name="Picture 1" descr="A black rectangular electrical outlet with white text&#10;&#10;Description automatically generated with medium confidence"/>
                    <pic:cNvPicPr/>
                  </pic:nvPicPr>
                  <pic:blipFill>
                    <a:blip r:embed="rId34"/>
                    <a:stretch>
                      <a:fillRect/>
                    </a:stretch>
                  </pic:blipFill>
                  <pic:spPr>
                    <a:xfrm>
                      <a:off x="0" y="0"/>
                      <a:ext cx="2571681" cy="1780120"/>
                    </a:xfrm>
                    <a:prstGeom prst="rect">
                      <a:avLst/>
                    </a:prstGeom>
                  </pic:spPr>
                </pic:pic>
              </a:graphicData>
            </a:graphic>
          </wp:inline>
        </w:drawing>
      </w:r>
    </w:p>
    <w:p w14:paraId="6696251B" w14:textId="2E75F511" w:rsidR="00EA2170" w:rsidRPr="00562D67" w:rsidRDefault="00EA2170" w:rsidP="00EA2170">
      <w:pPr>
        <w:jc w:val="center"/>
        <w:rPr>
          <w:rFonts w:ascii="Century Gothic" w:hAnsi="Century Gothic"/>
          <w:b/>
          <w:color w:val="0F4761" w:themeColor="accent1" w:themeShade="BF"/>
          <w:sz w:val="28"/>
          <w:szCs w:val="28"/>
          <w:u w:val="single"/>
        </w:rPr>
      </w:pPr>
      <w:r w:rsidRPr="00562D67">
        <w:rPr>
          <w:rFonts w:ascii="Century Gothic" w:hAnsi="Century Gothic"/>
          <w:noProof/>
          <w14:ligatures w14:val="standardContextual"/>
        </w:rPr>
        <w:drawing>
          <wp:inline distT="0" distB="0" distL="0" distR="0" wp14:anchorId="7E474FEF" wp14:editId="74D834C0">
            <wp:extent cx="2514600" cy="1407746"/>
            <wp:effectExtent l="0" t="0" r="0" b="2540"/>
            <wp:docPr id="510837240" name="Picture 1" descr="A black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37240" name="Picture 1" descr="A black rectangular object with white text&#10;&#10;Description automatically generated"/>
                    <pic:cNvPicPr/>
                  </pic:nvPicPr>
                  <pic:blipFill>
                    <a:blip r:embed="rId35"/>
                    <a:stretch>
                      <a:fillRect/>
                    </a:stretch>
                  </pic:blipFill>
                  <pic:spPr>
                    <a:xfrm>
                      <a:off x="0" y="0"/>
                      <a:ext cx="2566831" cy="1436986"/>
                    </a:xfrm>
                    <a:prstGeom prst="rect">
                      <a:avLst/>
                    </a:prstGeom>
                  </pic:spPr>
                </pic:pic>
              </a:graphicData>
            </a:graphic>
          </wp:inline>
        </w:drawing>
      </w:r>
    </w:p>
    <w:p w14:paraId="07980BD4" w14:textId="48FABDC7" w:rsidR="008A583B" w:rsidRPr="00562D67" w:rsidRDefault="00E30D7C" w:rsidP="00C80688">
      <w:pPr>
        <w:pStyle w:val="Heading3"/>
        <w:rPr>
          <w:rFonts w:ascii="Century Gothic" w:hAnsi="Century Gothic"/>
          <w:b/>
          <w:bCs/>
        </w:rPr>
      </w:pPr>
      <w:r w:rsidRPr="00562D67">
        <w:rPr>
          <w:rFonts w:ascii="Century Gothic" w:hAnsi="Century Gothic"/>
          <w:b/>
          <w:bCs/>
        </w:rPr>
        <w:lastRenderedPageBreak/>
        <w:t xml:space="preserve">(1) </w:t>
      </w:r>
      <w:r w:rsidR="00C80688" w:rsidRPr="00562D67">
        <w:rPr>
          <w:rFonts w:ascii="Century Gothic" w:hAnsi="Century Gothic"/>
          <w:b/>
          <w:bCs/>
        </w:rPr>
        <w:t>Taoglas antenna P/N TGX.45.A.B1.01</w:t>
      </w:r>
    </w:p>
    <w:p w14:paraId="6F0A83B4" w14:textId="3D73C824" w:rsidR="008A583B" w:rsidRPr="00562D67" w:rsidRDefault="00BE56C6" w:rsidP="008A583B">
      <w:pPr>
        <w:jc w:val="center"/>
        <w:rPr>
          <w:rFonts w:ascii="Century Gothic" w:hAnsi="Century Gothic"/>
          <w:b/>
          <w:sz w:val="26"/>
          <w:szCs w:val="26"/>
          <w:u w:val="single"/>
        </w:rPr>
      </w:pPr>
      <w:r w:rsidRPr="00562D67">
        <w:rPr>
          <w:rFonts w:ascii="Century Gothic" w:hAnsi="Century Gothic"/>
          <w:b/>
          <w:noProof/>
          <w:sz w:val="26"/>
          <w:szCs w:val="26"/>
          <w:u w:val="single"/>
        </w:rPr>
        <w:drawing>
          <wp:inline distT="0" distB="0" distL="0" distR="0" wp14:anchorId="1DD1E678" wp14:editId="5DBBE1CA">
            <wp:extent cx="3464859" cy="3736198"/>
            <wp:effectExtent l="0" t="0" r="2540" b="0"/>
            <wp:docPr id="1469753801" name="Picture 1" descr="Taoglas Antenna Kit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53801" name="Picture 1" descr="Taoglas Antenna Kit Content"/>
                    <pic:cNvPicPr/>
                  </pic:nvPicPr>
                  <pic:blipFill>
                    <a:blip r:embed="rId36"/>
                    <a:stretch>
                      <a:fillRect/>
                    </a:stretch>
                  </pic:blipFill>
                  <pic:spPr>
                    <a:xfrm>
                      <a:off x="0" y="0"/>
                      <a:ext cx="3493830" cy="3767438"/>
                    </a:xfrm>
                    <a:prstGeom prst="rect">
                      <a:avLst/>
                    </a:prstGeom>
                  </pic:spPr>
                </pic:pic>
              </a:graphicData>
            </a:graphic>
          </wp:inline>
        </w:drawing>
      </w:r>
    </w:p>
    <w:p w14:paraId="5DEC780F" w14:textId="77777777" w:rsidR="008A583B" w:rsidRPr="00562D67" w:rsidRDefault="008A583B" w:rsidP="00E30D7C">
      <w:pPr>
        <w:jc w:val="center"/>
        <w:rPr>
          <w:rFonts w:ascii="Century Gothic" w:hAnsi="Century Gothic"/>
          <w:b/>
          <w:bCs/>
          <w:color w:val="0F4761" w:themeColor="accent1" w:themeShade="BF"/>
          <w:sz w:val="28"/>
          <w:szCs w:val="28"/>
          <w:u w:val="single"/>
        </w:rPr>
      </w:pPr>
    </w:p>
    <w:p w14:paraId="2F485E28" w14:textId="49B6E7BE" w:rsidR="00E30D7C" w:rsidRPr="00562D67" w:rsidRDefault="00E30D7C" w:rsidP="00E30D7C">
      <w:pPr>
        <w:pStyle w:val="Heading3"/>
        <w:rPr>
          <w:rFonts w:ascii="Century Gothic" w:hAnsi="Century Gothic"/>
          <w:b/>
          <w:bCs/>
        </w:rPr>
      </w:pPr>
      <w:r w:rsidRPr="00562D67">
        <w:rPr>
          <w:rFonts w:ascii="Century Gothic" w:hAnsi="Century Gothic"/>
          <w:b/>
          <w:bCs/>
        </w:rPr>
        <w:t xml:space="preserve">(2) Antenna cables P/N </w:t>
      </w:r>
      <w:r w:rsidR="001E2F46" w:rsidRPr="00562D67">
        <w:rPr>
          <w:rFonts w:ascii="Century Gothic" w:hAnsi="Century Gothic"/>
          <w:b/>
          <w:bCs/>
        </w:rPr>
        <w:t>LMR400-20-SMSF</w:t>
      </w:r>
    </w:p>
    <w:p w14:paraId="151B3A74" w14:textId="6FF2E19A" w:rsidR="711486EE" w:rsidRPr="00562D67" w:rsidRDefault="711486EE" w:rsidP="00F8075F">
      <w:pPr>
        <w:rPr>
          <w:rFonts w:ascii="Century Gothic" w:hAnsi="Century Gothic"/>
        </w:rPr>
      </w:pPr>
    </w:p>
    <w:p w14:paraId="25AD6A7B" w14:textId="79B94E32" w:rsidR="00E30D7C" w:rsidRPr="00562D67" w:rsidRDefault="0070590C" w:rsidP="711486EE">
      <w:pPr>
        <w:jc w:val="center"/>
        <w:rPr>
          <w:rFonts w:ascii="Century Gothic" w:hAnsi="Century Gothic"/>
          <w:b/>
          <w:bCs/>
          <w:color w:val="0F4761" w:themeColor="accent1" w:themeShade="BF"/>
          <w:sz w:val="28"/>
          <w:szCs w:val="28"/>
          <w:u w:val="single"/>
        </w:rPr>
      </w:pPr>
      <w:r w:rsidRPr="00562D67">
        <w:rPr>
          <w:rFonts w:ascii="Century Gothic" w:hAnsi="Century Gothic"/>
          <w:b/>
          <w:bCs/>
          <w:noProof/>
          <w:color w:val="0F4761" w:themeColor="accent1" w:themeShade="BF"/>
          <w:sz w:val="28"/>
          <w:szCs w:val="28"/>
          <w:u w:val="single"/>
        </w:rPr>
        <w:drawing>
          <wp:inline distT="0" distB="0" distL="0" distR="0" wp14:anchorId="54F9DCFB" wp14:editId="435A64CA">
            <wp:extent cx="4691052" cy="2644230"/>
            <wp:effectExtent l="0" t="0" r="0" b="3810"/>
            <wp:docPr id="1154669013" name="Picture 1" descr="2x LMR400-20-SMSF C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669013" name="Picture 1" descr="2x LMR400-20-SMSF Cables "/>
                    <pic:cNvPicPr/>
                  </pic:nvPicPr>
                  <pic:blipFill>
                    <a:blip r:embed="rId37"/>
                    <a:stretch>
                      <a:fillRect/>
                    </a:stretch>
                  </pic:blipFill>
                  <pic:spPr>
                    <a:xfrm>
                      <a:off x="0" y="0"/>
                      <a:ext cx="4706789" cy="2653101"/>
                    </a:xfrm>
                    <a:prstGeom prst="rect">
                      <a:avLst/>
                    </a:prstGeom>
                  </pic:spPr>
                </pic:pic>
              </a:graphicData>
            </a:graphic>
          </wp:inline>
        </w:drawing>
      </w:r>
    </w:p>
    <w:p w14:paraId="2D062FE4" w14:textId="1760C9C1" w:rsidR="711486EE" w:rsidRPr="00562D67" w:rsidRDefault="711486EE" w:rsidP="001E2F46">
      <w:pPr>
        <w:rPr>
          <w:rFonts w:ascii="Century Gothic" w:hAnsi="Century Gothic"/>
          <w:b/>
          <w:bCs/>
          <w:color w:val="0F4761" w:themeColor="accent1" w:themeShade="BF"/>
          <w:sz w:val="28"/>
          <w:szCs w:val="28"/>
          <w:u w:val="single"/>
        </w:rPr>
      </w:pPr>
    </w:p>
    <w:p w14:paraId="663AB9B0" w14:textId="027D6EA8" w:rsidR="15DB8E73" w:rsidRPr="00562D67" w:rsidRDefault="15DB8E73" w:rsidP="001E2F46">
      <w:pPr>
        <w:pStyle w:val="Heading3"/>
        <w:rPr>
          <w:rFonts w:ascii="Century Gothic" w:eastAsia="Century Gothic" w:hAnsi="Century Gothic" w:cs="Century Gothic"/>
          <w:b/>
          <w:bCs/>
        </w:rPr>
      </w:pPr>
      <w:r w:rsidRPr="00562D67">
        <w:rPr>
          <w:rFonts w:ascii="Century Gothic" w:eastAsia="Aptos" w:hAnsi="Century Gothic" w:cs="Aptos"/>
          <w:b/>
          <w:bCs/>
        </w:rPr>
        <w:lastRenderedPageBreak/>
        <w:t xml:space="preserve">(5) </w:t>
      </w:r>
      <w:r w:rsidR="001E2F46" w:rsidRPr="00562D67">
        <w:rPr>
          <w:rFonts w:ascii="Century Gothic" w:hAnsi="Century Gothic"/>
          <w:b/>
          <w:bCs/>
        </w:rPr>
        <w:t>Six-inch extension cords P/N SW-30376-5P (SEWELL6-PWR)</w:t>
      </w:r>
    </w:p>
    <w:p w14:paraId="4A8CE866" w14:textId="75D35DA3" w:rsidR="00E30D7C" w:rsidRPr="00562D67" w:rsidRDefault="15DB8E73" w:rsidP="00EA2170">
      <w:pPr>
        <w:jc w:val="center"/>
        <w:rPr>
          <w:rFonts w:ascii="Century Gothic" w:eastAsia="Century Gothic" w:hAnsi="Century Gothic" w:cs="Century Gothic"/>
          <w:sz w:val="28"/>
          <w:szCs w:val="28"/>
        </w:rPr>
      </w:pPr>
      <w:r w:rsidRPr="00562D67">
        <w:rPr>
          <w:rFonts w:ascii="Century Gothic" w:hAnsi="Century Gothic"/>
          <w:noProof/>
        </w:rPr>
        <w:drawing>
          <wp:inline distT="0" distB="0" distL="0" distR="0" wp14:anchorId="1ECDD6A4" wp14:editId="54219238">
            <wp:extent cx="2683878" cy="1739153"/>
            <wp:effectExtent l="0" t="0" r="2540" b="0"/>
            <wp:docPr id="2109785099" name="drawing" descr="A black power cord with a pl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22046" name=""/>
                    <pic:cNvPicPr/>
                  </pic:nvPicPr>
                  <pic:blipFill>
                    <a:blip r:embed="rId38">
                      <a:extLst>
                        <a:ext uri="{28A0092B-C50C-407E-A947-70E740481C1C}">
                          <a14:useLocalDpi xmlns:a14="http://schemas.microsoft.com/office/drawing/2010/main" val="0"/>
                        </a:ext>
                      </a:extLst>
                    </a:blip>
                    <a:stretch>
                      <a:fillRect/>
                    </a:stretch>
                  </pic:blipFill>
                  <pic:spPr>
                    <a:xfrm>
                      <a:off x="0" y="0"/>
                      <a:ext cx="2686769" cy="1741027"/>
                    </a:xfrm>
                    <a:prstGeom prst="rect">
                      <a:avLst/>
                    </a:prstGeom>
                  </pic:spPr>
                </pic:pic>
              </a:graphicData>
            </a:graphic>
          </wp:inline>
        </w:drawing>
      </w:r>
    </w:p>
    <w:sectPr w:rsidR="00E30D7C" w:rsidRPr="00562D67">
      <w:headerReference w:type="default" r:id="rId39"/>
      <w:footerReference w:type="default" r:id="rId40"/>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Joe Patrick" w:date="2025-10-29T16:48:00Z" w:initials="JP">
    <w:p w14:paraId="78D1FF0F" w14:textId="77777777" w:rsidR="00FA702B" w:rsidRDefault="00FA702B" w:rsidP="00FA702B">
      <w:pPr>
        <w:pStyle w:val="CommentText"/>
      </w:pPr>
      <w:r>
        <w:rPr>
          <w:rStyle w:val="CommentReference"/>
        </w:rPr>
        <w:annotationRef/>
      </w:r>
      <w:r>
        <w:t xml:space="preserve">For Scope B where we are switching circuits we need to include a step to remove the legacy network modem(s) and set aside for the manager. </w:t>
      </w:r>
    </w:p>
  </w:comment>
  <w:comment w:id="1" w:author="Gray Wolfe" w:date="2025-11-05T11:14:00Z" w:initials="EW">
    <w:p w14:paraId="761B2D39" w14:textId="77777777" w:rsidR="0072068E" w:rsidRDefault="0072068E" w:rsidP="0072068E">
      <w:pPr>
        <w:pStyle w:val="CommentText"/>
      </w:pPr>
      <w:r>
        <w:rPr>
          <w:rStyle w:val="CommentReference"/>
        </w:rPr>
        <w:annotationRef/>
      </w:r>
      <w:r>
        <w:t xml:space="preserve">Added to post installation steps in section Post Installation - Technician Deliverables. </w:t>
      </w:r>
    </w:p>
  </w:comment>
  <w:comment w:id="2" w:author="Joe Patrick" w:date="2025-10-29T16:36:00Z" w:initials="JP">
    <w:p w14:paraId="03AB0210" w14:textId="63B520B5" w:rsidR="00E87BA7" w:rsidRDefault="00E87BA7" w:rsidP="00E87BA7">
      <w:pPr>
        <w:pStyle w:val="CommentText"/>
      </w:pPr>
      <w:r>
        <w:rPr>
          <w:rStyle w:val="CommentReference"/>
        </w:rPr>
        <w:annotationRef/>
      </w:r>
      <w:r>
        <w:t xml:space="preserve">Do we need to call out removing the pull tab for the SIM on the Edgeboot or will this be done at staging? We ran into this issue a couple of times. The tab says remove prior to install. </w:t>
      </w:r>
    </w:p>
  </w:comment>
  <w:comment w:id="3" w:author="Gray Wolfe" w:date="2025-11-05T11:17:00Z" w:initials="EW">
    <w:p w14:paraId="4AB4AC29" w14:textId="77777777" w:rsidR="0072068E" w:rsidRDefault="0072068E" w:rsidP="0072068E">
      <w:pPr>
        <w:pStyle w:val="CommentText"/>
      </w:pPr>
      <w:r>
        <w:rPr>
          <w:rStyle w:val="CommentReference"/>
        </w:rPr>
        <w:annotationRef/>
      </w:r>
      <w:r>
        <w:t>Added</w:t>
      </w:r>
    </w:p>
  </w:comment>
  <w:comment w:id="4" w:author="Joe Patrick" w:date="2025-10-29T16:36:00Z" w:initials="JP">
    <w:p w14:paraId="5089A4C1" w14:textId="2BDC13FE" w:rsidR="00E87BA7" w:rsidRDefault="00E87BA7" w:rsidP="00E87BA7">
      <w:pPr>
        <w:pStyle w:val="CommentText"/>
      </w:pPr>
      <w:r>
        <w:rPr>
          <w:rStyle w:val="CommentReference"/>
        </w:rPr>
        <w:annotationRef/>
      </w:r>
      <w:r>
        <w:t xml:space="preserve">Should this be moved down? If we call it out now I feel like the technicians will begin connecting things. </w:t>
      </w:r>
    </w:p>
  </w:comment>
  <w:comment w:id="5" w:author="Gray Wolfe" w:date="2025-11-05T11:48:00Z" w:initials="EW">
    <w:p w14:paraId="21B4E932" w14:textId="77777777" w:rsidR="00824943" w:rsidRDefault="00824943" w:rsidP="00824943">
      <w:pPr>
        <w:pStyle w:val="CommentText"/>
      </w:pPr>
      <w:r>
        <w:rPr>
          <w:rStyle w:val="CommentReference"/>
        </w:rPr>
        <w:annotationRef/>
      </w:r>
      <w:r>
        <w:t xml:space="preserve">I put another warning about not pulling power at the beginning of this paragraph. In highlighted red. </w:t>
      </w:r>
    </w:p>
  </w:comment>
  <w:comment w:id="6" w:author="Joe Patrick" w:date="2025-10-29T16:35:00Z" w:initials="JP">
    <w:p w14:paraId="798DC193" w14:textId="77777777" w:rsidR="00C80E9A" w:rsidRDefault="00C80E9A" w:rsidP="00E87BA7">
      <w:pPr>
        <w:pStyle w:val="CommentText"/>
      </w:pPr>
      <w:r>
        <w:rPr>
          <w:rStyle w:val="CommentReference"/>
        </w:rPr>
        <w:annotationRef/>
      </w:r>
      <w:r>
        <w:t xml:space="preserve">Should we be connecting the antenna to identify the optimal placement for signal strength? We are asking them to test that before installing antennas. </w:t>
      </w:r>
    </w:p>
  </w:comment>
  <w:comment w:id="7" w:author="Gray Wolfe" w:date="2025-11-05T11:55:00Z" w:initials="EW">
    <w:p w14:paraId="4E481B9D" w14:textId="77777777" w:rsidR="00C80E9A" w:rsidRDefault="00C80E9A" w:rsidP="006F3442">
      <w:pPr>
        <w:pStyle w:val="CommentText"/>
      </w:pPr>
      <w:r>
        <w:rPr>
          <w:rStyle w:val="CommentReference"/>
        </w:rPr>
        <w:annotationRef/>
      </w:r>
      <w:r>
        <w:t xml:space="preserve">This is covered in the Antenna section. I have moved that section up to ensure the antenna installation happen before edgeboot power up. </w:t>
      </w:r>
    </w:p>
  </w:comment>
  <w:comment w:id="8" w:author="Gray Wolfe" w:date="2025-11-05T12:33:00Z" w:initials="EW">
    <w:p w14:paraId="0CF59FD8" w14:textId="77777777" w:rsidR="001B07F1" w:rsidRDefault="001B07F1" w:rsidP="001B07F1">
      <w:pPr>
        <w:pStyle w:val="CommentText"/>
      </w:pPr>
      <w:r>
        <w:rPr>
          <w:rStyle w:val="CommentReference"/>
        </w:rPr>
        <w:annotationRef/>
      </w:r>
      <w:r>
        <w:t xml:space="preserve">I added a call out for cable management. </w:t>
      </w:r>
    </w:p>
  </w:comment>
  <w:comment w:id="10" w:author="Gray Wolfe" w:date="2025-11-05T12:34:00Z" w:initials="EW">
    <w:p w14:paraId="39CDFD1C" w14:textId="77777777" w:rsidR="001B07F1" w:rsidRDefault="001B07F1" w:rsidP="001B07F1">
      <w:pPr>
        <w:pStyle w:val="CommentText"/>
      </w:pPr>
      <w:r>
        <w:rPr>
          <w:rStyle w:val="CommentReference"/>
        </w:rPr>
        <w:annotationRef/>
      </w:r>
      <w:r>
        <w:t>Highlighted</w:t>
      </w:r>
    </w:p>
  </w:comment>
  <w:comment w:id="11" w:author="Joe Patrick" w:date="2025-10-29T16:46:00Z" w:initials="JP">
    <w:p w14:paraId="01346F9A" w14:textId="77777777" w:rsidR="00FA702B" w:rsidRDefault="00FA702B" w:rsidP="00FA702B">
      <w:pPr>
        <w:pStyle w:val="CommentText"/>
      </w:pPr>
      <w:r>
        <w:rPr>
          <w:rStyle w:val="CommentReference"/>
        </w:rPr>
        <w:annotationRef/>
      </w:r>
      <w:r>
        <w:t>We need to include a step to verify they are securing any cables they may have moved during the install process with cable management materials. IE: Velcro strips</w:t>
      </w:r>
    </w:p>
  </w:comment>
  <w:comment w:id="12" w:author="Gray Wolfe" w:date="2025-11-05T12:36:00Z" w:initials="EW">
    <w:p w14:paraId="6CB09E45" w14:textId="77777777" w:rsidR="001B07F1" w:rsidRDefault="001B07F1" w:rsidP="001B07F1">
      <w:pPr>
        <w:pStyle w:val="CommentText"/>
      </w:pPr>
      <w:r>
        <w:rPr>
          <w:rStyle w:val="CommentReference"/>
        </w:rPr>
        <w:annotationRef/>
      </w:r>
      <w:r>
        <w:t xml:space="preserve">Done. I added content related to this throughout the doc and added tie-downs to th eequipment list. </w:t>
      </w:r>
    </w:p>
  </w:comment>
  <w:comment w:id="13" w:author="Joe Patrick" w:date="2025-10-29T16:40:00Z" w:initials="JP">
    <w:p w14:paraId="0DFA577B" w14:textId="31EFA6CA" w:rsidR="00FA702B" w:rsidRDefault="00FA702B" w:rsidP="00FA702B">
      <w:pPr>
        <w:pStyle w:val="CommentText"/>
      </w:pPr>
      <w:r>
        <w:rPr>
          <w:rStyle w:val="CommentReference"/>
        </w:rPr>
        <w:annotationRef/>
      </w:r>
      <w:r>
        <w:t xml:space="preserve">Include instructions to connect the technicians laptop to the switch to conduct the speed tests. This should give them accurate measurements while on primary and secondary. </w:t>
      </w:r>
    </w:p>
  </w:comment>
  <w:comment w:id="14" w:author="Gray Wolfe" w:date="2025-11-05T16:13:00Z" w:initials="EW">
    <w:p w14:paraId="00B8323B" w14:textId="77777777" w:rsidR="00562D67" w:rsidRDefault="00562D67" w:rsidP="00562D67">
      <w:pPr>
        <w:pStyle w:val="CommentText"/>
      </w:pPr>
      <w:r>
        <w:rPr>
          <w:rStyle w:val="CommentReference"/>
        </w:rPr>
        <w:annotationRef/>
      </w:r>
      <w:r>
        <w:t>added</w:t>
      </w:r>
    </w:p>
  </w:comment>
  <w:comment w:id="15" w:author="Joe Patrick" w:date="2025-10-29T16:46:00Z" w:initials="JP">
    <w:p w14:paraId="51DE5ED6" w14:textId="77777777" w:rsidR="00FA702B" w:rsidRDefault="00FA702B" w:rsidP="00FA702B">
      <w:pPr>
        <w:pStyle w:val="CommentText"/>
      </w:pPr>
      <w:r>
        <w:rPr>
          <w:rStyle w:val="CommentReference"/>
        </w:rPr>
        <w:annotationRef/>
      </w:r>
      <w:r>
        <w:t xml:space="preserve">Should we include a photo of an example of a completed install as example? </w:t>
      </w:r>
    </w:p>
  </w:comment>
  <w:comment w:id="16" w:author="Gray Wolfe" w:date="2025-11-05T16:14:00Z" w:initials="EW">
    <w:p w14:paraId="7635EE36" w14:textId="77777777" w:rsidR="00562D67" w:rsidRDefault="00562D67" w:rsidP="00562D67">
      <w:pPr>
        <w:pStyle w:val="CommentText"/>
      </w:pPr>
      <w:r>
        <w:rPr>
          <w:rStyle w:val="CommentReference"/>
        </w:rPr>
        <w:annotationRef/>
      </w:r>
      <w:r>
        <w:t xml:space="preserve">Ill ask the tech on our next turn up to text me a picture to include in this section.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8D1FF0F" w15:done="0"/>
  <w15:commentEx w15:paraId="761B2D39" w15:paraIdParent="78D1FF0F" w15:done="0"/>
  <w15:commentEx w15:paraId="03AB0210" w15:done="0"/>
  <w15:commentEx w15:paraId="4AB4AC29" w15:paraIdParent="03AB0210" w15:done="0"/>
  <w15:commentEx w15:paraId="5089A4C1" w15:done="0"/>
  <w15:commentEx w15:paraId="21B4E932" w15:paraIdParent="5089A4C1" w15:done="0"/>
  <w15:commentEx w15:paraId="798DC193" w15:done="0"/>
  <w15:commentEx w15:paraId="4E481B9D" w15:paraIdParent="798DC193" w15:done="0"/>
  <w15:commentEx w15:paraId="0CF59FD8" w15:paraIdParent="798DC193" w15:done="0"/>
  <w15:commentEx w15:paraId="39CDFD1C" w15:done="0"/>
  <w15:commentEx w15:paraId="01346F9A" w15:done="0"/>
  <w15:commentEx w15:paraId="6CB09E45" w15:paraIdParent="01346F9A" w15:done="0"/>
  <w15:commentEx w15:paraId="0DFA577B" w15:done="0"/>
  <w15:commentEx w15:paraId="00B8323B" w15:paraIdParent="0DFA577B" w15:done="0"/>
  <w15:commentEx w15:paraId="51DE5ED6" w15:done="0"/>
  <w15:commentEx w15:paraId="7635EE36" w15:paraIdParent="51DE5ED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8512C44" w16cex:dateUtc="2025-10-29T20:48:00Z"/>
  <w16cex:commentExtensible w16cex:durableId="59BBDED8" w16cex:dateUtc="2025-11-05T16:14:00Z"/>
  <w16cex:commentExtensible w16cex:durableId="21329F0D" w16cex:dateUtc="2025-10-29T20:36:00Z"/>
  <w16cex:commentExtensible w16cex:durableId="2C907042" w16cex:dateUtc="2025-11-05T16:17:00Z"/>
  <w16cex:commentExtensible w16cex:durableId="4A259480" w16cex:dateUtc="2025-10-29T20:36:00Z"/>
  <w16cex:commentExtensible w16cex:durableId="5302D3DC" w16cex:dateUtc="2025-11-05T16:48:00Z"/>
  <w16cex:commentExtensible w16cex:durableId="1CB9E594" w16cex:dateUtc="2025-10-29T20:35:00Z"/>
  <w16cex:commentExtensible w16cex:durableId="6F3AFE93" w16cex:dateUtc="2025-11-05T16:55:00Z"/>
  <w16cex:commentExtensible w16cex:durableId="6AB465A0" w16cex:dateUtc="2025-11-05T17:33:00Z"/>
  <w16cex:commentExtensible w16cex:durableId="3A517C93" w16cex:dateUtc="2025-11-05T17:34:00Z"/>
  <w16cex:commentExtensible w16cex:durableId="00499BC1" w16cex:dateUtc="2025-10-29T20:46:00Z"/>
  <w16cex:commentExtensible w16cex:durableId="09E3F357" w16cex:dateUtc="2025-11-05T17:36:00Z"/>
  <w16cex:commentExtensible w16cex:durableId="78A39352" w16cex:dateUtc="2025-10-29T20:40:00Z"/>
  <w16cex:commentExtensible w16cex:durableId="5E42D644" w16cex:dateUtc="2025-11-05T21:13:00Z"/>
  <w16cex:commentExtensible w16cex:durableId="5362AC5E" w16cex:dateUtc="2025-10-29T20:46:00Z"/>
  <w16cex:commentExtensible w16cex:durableId="0E6E939B" w16cex:dateUtc="2025-11-05T21: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8D1FF0F" w16cid:durableId="08512C44"/>
  <w16cid:commentId w16cid:paraId="761B2D39" w16cid:durableId="59BBDED8"/>
  <w16cid:commentId w16cid:paraId="03AB0210" w16cid:durableId="21329F0D"/>
  <w16cid:commentId w16cid:paraId="4AB4AC29" w16cid:durableId="2C907042"/>
  <w16cid:commentId w16cid:paraId="5089A4C1" w16cid:durableId="4A259480"/>
  <w16cid:commentId w16cid:paraId="21B4E932" w16cid:durableId="5302D3DC"/>
  <w16cid:commentId w16cid:paraId="798DC193" w16cid:durableId="1CB9E594"/>
  <w16cid:commentId w16cid:paraId="4E481B9D" w16cid:durableId="6F3AFE93"/>
  <w16cid:commentId w16cid:paraId="0CF59FD8" w16cid:durableId="6AB465A0"/>
  <w16cid:commentId w16cid:paraId="39CDFD1C" w16cid:durableId="3A517C93"/>
  <w16cid:commentId w16cid:paraId="01346F9A" w16cid:durableId="00499BC1"/>
  <w16cid:commentId w16cid:paraId="6CB09E45" w16cid:durableId="09E3F357"/>
  <w16cid:commentId w16cid:paraId="0DFA577B" w16cid:durableId="78A39352"/>
  <w16cid:commentId w16cid:paraId="00B8323B" w16cid:durableId="5E42D644"/>
  <w16cid:commentId w16cid:paraId="51DE5ED6" w16cid:durableId="5362AC5E"/>
  <w16cid:commentId w16cid:paraId="7635EE36" w16cid:durableId="0E6E939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5EA2EF" w14:textId="77777777" w:rsidR="008D47B2" w:rsidRDefault="008D47B2" w:rsidP="00B51503">
      <w:pPr>
        <w:spacing w:after="0" w:line="240" w:lineRule="auto"/>
      </w:pPr>
      <w:r>
        <w:separator/>
      </w:r>
    </w:p>
  </w:endnote>
  <w:endnote w:type="continuationSeparator" w:id="0">
    <w:p w14:paraId="42E70544" w14:textId="77777777" w:rsidR="008D47B2" w:rsidRDefault="008D47B2" w:rsidP="00B515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entury Gothic">
    <w:panose1 w:val="020B0502020202020204"/>
    <w:charset w:val="00"/>
    <w:family w:val="swiss"/>
    <w:pitch w:val="variable"/>
    <w:sig w:usb0="00000287" w:usb1="00000000" w:usb2="00000000" w:usb3="00000000" w:csb0="0000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D3DDF" w14:textId="3C4B4AE7" w:rsidR="00B3453F" w:rsidRPr="005F0A52" w:rsidRDefault="00E14894" w:rsidP="00FB4AC7">
    <w:pPr>
      <w:pStyle w:val="Footer"/>
      <w:jc w:val="center"/>
    </w:pPr>
    <w:r>
      <w:t xml:space="preserve">Sun </w:t>
    </w:r>
    <w:r w:rsidR="711486EE">
      <w:t xml:space="preserve">Auto </w:t>
    </w:r>
    <w:r>
      <w:ptab w:relativeTo="margin" w:alignment="center" w:leader="none"/>
    </w:r>
    <w:r w:rsidR="711486EE">
      <w:t>edgebootPro</w:t>
    </w:r>
    <w:r>
      <w:t xml:space="preserve"> Installation Manual</w:t>
    </w:r>
    <w:r w:rsidR="00BC26DD">
      <w:t xml:space="preserve"> - Fortinet</w:t>
    </w:r>
    <w:r>
      <w:ptab w:relativeTo="margin" w:alignment="right" w:leader="none"/>
    </w:r>
    <w:r w:rsidR="00CA601D">
      <w:t>ver</w:t>
    </w:r>
    <w:r w:rsidR="00BC26DD">
      <w:t xml:space="preserve"> 2.1</w:t>
    </w:r>
    <w:r w:rsidR="003D4E5C">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C48B43" w14:textId="77777777" w:rsidR="008D47B2" w:rsidRDefault="008D47B2" w:rsidP="00B51503">
      <w:pPr>
        <w:spacing w:after="0" w:line="240" w:lineRule="auto"/>
      </w:pPr>
      <w:r>
        <w:separator/>
      </w:r>
    </w:p>
  </w:footnote>
  <w:footnote w:type="continuationSeparator" w:id="0">
    <w:p w14:paraId="6FB112F1" w14:textId="77777777" w:rsidR="008D47B2" w:rsidRDefault="008D47B2" w:rsidP="00B515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9DA10" w14:textId="4C5A2394" w:rsidR="00B3453F" w:rsidRDefault="00AE586B" w:rsidP="00FB4AC7">
    <w:pPr>
      <w:pStyle w:val="Header"/>
      <w:jc w:val="right"/>
    </w:pPr>
    <w:r>
      <w:rPr>
        <w:noProof/>
        <w14:ligatures w14:val="standardContextual"/>
      </w:rPr>
      <w:drawing>
        <wp:anchor distT="0" distB="0" distL="114300" distR="114300" simplePos="0" relativeHeight="251658240" behindDoc="0" locked="0" layoutInCell="1" allowOverlap="1" wp14:anchorId="28BB6AD4" wp14:editId="1B32F4D1">
          <wp:simplePos x="0" y="0"/>
          <wp:positionH relativeFrom="column">
            <wp:posOffset>-61478</wp:posOffset>
          </wp:positionH>
          <wp:positionV relativeFrom="paragraph">
            <wp:posOffset>-181712</wp:posOffset>
          </wp:positionV>
          <wp:extent cx="1043425" cy="476497"/>
          <wp:effectExtent l="0" t="0" r="4445" b="0"/>
          <wp:wrapNone/>
          <wp:docPr id="721817002" name="Picture 9" descr="A logo for a tire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17002" name="Picture 9" descr="A logo for a tire company&#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043425" cy="476497"/>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58241" behindDoc="0" locked="0" layoutInCell="1" allowOverlap="1" wp14:anchorId="705FDF15" wp14:editId="58D402E4">
          <wp:simplePos x="0" y="0"/>
          <wp:positionH relativeFrom="margin">
            <wp:align>right</wp:align>
          </wp:positionH>
          <wp:positionV relativeFrom="paragraph">
            <wp:posOffset>-221853</wp:posOffset>
          </wp:positionV>
          <wp:extent cx="1040765" cy="448310"/>
          <wp:effectExtent l="0" t="0" r="6985" b="8890"/>
          <wp:wrapNone/>
          <wp:docPr id="1346785407" name="Picture 10"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85407" name="Picture 10" descr="A blue and black logo&#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a:off x="0" y="0"/>
                    <a:ext cx="1040765" cy="448310"/>
                  </a:xfrm>
                  <a:prstGeom prst="rect">
                    <a:avLst/>
                  </a:prstGeom>
                </pic:spPr>
              </pic:pic>
            </a:graphicData>
          </a:graphic>
        </wp:anchor>
      </w:drawing>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5A09A"/>
    <w:multiLevelType w:val="hybridMultilevel"/>
    <w:tmpl w:val="FFFFFFFF"/>
    <w:lvl w:ilvl="0" w:tplc="DBFCFAF2">
      <w:start w:val="1"/>
      <w:numFmt w:val="bullet"/>
      <w:lvlText w:val=""/>
      <w:lvlJc w:val="left"/>
      <w:pPr>
        <w:ind w:left="1800" w:hanging="360"/>
      </w:pPr>
      <w:rPr>
        <w:rFonts w:ascii="Symbol" w:hAnsi="Symbol" w:hint="default"/>
      </w:rPr>
    </w:lvl>
    <w:lvl w:ilvl="1" w:tplc="CAA80E3A">
      <w:start w:val="1"/>
      <w:numFmt w:val="bullet"/>
      <w:lvlText w:val="o"/>
      <w:lvlJc w:val="left"/>
      <w:pPr>
        <w:ind w:left="2520" w:hanging="360"/>
      </w:pPr>
      <w:rPr>
        <w:rFonts w:ascii="Courier New" w:hAnsi="Courier New" w:hint="default"/>
      </w:rPr>
    </w:lvl>
    <w:lvl w:ilvl="2" w:tplc="2A08E00E">
      <w:start w:val="1"/>
      <w:numFmt w:val="bullet"/>
      <w:lvlText w:val=""/>
      <w:lvlJc w:val="left"/>
      <w:pPr>
        <w:ind w:left="3240" w:hanging="360"/>
      </w:pPr>
      <w:rPr>
        <w:rFonts w:ascii="Wingdings" w:hAnsi="Wingdings" w:hint="default"/>
      </w:rPr>
    </w:lvl>
    <w:lvl w:ilvl="3" w:tplc="F2A4409E">
      <w:start w:val="1"/>
      <w:numFmt w:val="bullet"/>
      <w:lvlText w:val=""/>
      <w:lvlJc w:val="left"/>
      <w:pPr>
        <w:ind w:left="3960" w:hanging="360"/>
      </w:pPr>
      <w:rPr>
        <w:rFonts w:ascii="Symbol" w:hAnsi="Symbol" w:hint="default"/>
      </w:rPr>
    </w:lvl>
    <w:lvl w:ilvl="4" w:tplc="75E08632">
      <w:start w:val="1"/>
      <w:numFmt w:val="bullet"/>
      <w:lvlText w:val="o"/>
      <w:lvlJc w:val="left"/>
      <w:pPr>
        <w:ind w:left="4680" w:hanging="360"/>
      </w:pPr>
      <w:rPr>
        <w:rFonts w:ascii="Courier New" w:hAnsi="Courier New" w:hint="default"/>
      </w:rPr>
    </w:lvl>
    <w:lvl w:ilvl="5" w:tplc="A1EC592A">
      <w:start w:val="1"/>
      <w:numFmt w:val="bullet"/>
      <w:lvlText w:val=""/>
      <w:lvlJc w:val="left"/>
      <w:pPr>
        <w:ind w:left="5400" w:hanging="360"/>
      </w:pPr>
      <w:rPr>
        <w:rFonts w:ascii="Wingdings" w:hAnsi="Wingdings" w:hint="default"/>
      </w:rPr>
    </w:lvl>
    <w:lvl w:ilvl="6" w:tplc="15B8A726">
      <w:start w:val="1"/>
      <w:numFmt w:val="bullet"/>
      <w:lvlText w:val=""/>
      <w:lvlJc w:val="left"/>
      <w:pPr>
        <w:ind w:left="6120" w:hanging="360"/>
      </w:pPr>
      <w:rPr>
        <w:rFonts w:ascii="Symbol" w:hAnsi="Symbol" w:hint="default"/>
      </w:rPr>
    </w:lvl>
    <w:lvl w:ilvl="7" w:tplc="FF60A392">
      <w:start w:val="1"/>
      <w:numFmt w:val="bullet"/>
      <w:lvlText w:val="o"/>
      <w:lvlJc w:val="left"/>
      <w:pPr>
        <w:ind w:left="6840" w:hanging="360"/>
      </w:pPr>
      <w:rPr>
        <w:rFonts w:ascii="Courier New" w:hAnsi="Courier New" w:hint="default"/>
      </w:rPr>
    </w:lvl>
    <w:lvl w:ilvl="8" w:tplc="B2E6A628">
      <w:start w:val="1"/>
      <w:numFmt w:val="bullet"/>
      <w:lvlText w:val=""/>
      <w:lvlJc w:val="left"/>
      <w:pPr>
        <w:ind w:left="7560" w:hanging="360"/>
      </w:pPr>
      <w:rPr>
        <w:rFonts w:ascii="Wingdings" w:hAnsi="Wingdings" w:hint="default"/>
      </w:rPr>
    </w:lvl>
  </w:abstractNum>
  <w:abstractNum w:abstractNumId="1" w15:restartNumberingAfterBreak="0">
    <w:nsid w:val="0BC82667"/>
    <w:multiLevelType w:val="hybridMultilevel"/>
    <w:tmpl w:val="EF948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E20CCA"/>
    <w:multiLevelType w:val="multilevel"/>
    <w:tmpl w:val="C97E9840"/>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 w15:restartNumberingAfterBreak="0">
    <w:nsid w:val="25CE04C1"/>
    <w:multiLevelType w:val="hybridMultilevel"/>
    <w:tmpl w:val="2E8E8E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3350371E"/>
    <w:multiLevelType w:val="hybridMultilevel"/>
    <w:tmpl w:val="9822C626"/>
    <w:lvl w:ilvl="0" w:tplc="50AAFA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91E6F49"/>
    <w:multiLevelType w:val="hybridMultilevel"/>
    <w:tmpl w:val="49C21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BD479E8"/>
    <w:multiLevelType w:val="hybridMultilevel"/>
    <w:tmpl w:val="9B6266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1F472A"/>
    <w:multiLevelType w:val="hybridMultilevel"/>
    <w:tmpl w:val="FFFFFFFF"/>
    <w:lvl w:ilvl="0" w:tplc="86E212A0">
      <w:start w:val="1"/>
      <w:numFmt w:val="bullet"/>
      <w:lvlText w:val=""/>
      <w:lvlJc w:val="left"/>
      <w:pPr>
        <w:ind w:left="1800" w:hanging="360"/>
      </w:pPr>
      <w:rPr>
        <w:rFonts w:ascii="Symbol" w:hAnsi="Symbol" w:hint="default"/>
      </w:rPr>
    </w:lvl>
    <w:lvl w:ilvl="1" w:tplc="FFF61826">
      <w:start w:val="1"/>
      <w:numFmt w:val="bullet"/>
      <w:lvlText w:val="o"/>
      <w:lvlJc w:val="left"/>
      <w:pPr>
        <w:ind w:left="2520" w:hanging="360"/>
      </w:pPr>
      <w:rPr>
        <w:rFonts w:ascii="Courier New" w:hAnsi="Courier New" w:hint="default"/>
      </w:rPr>
    </w:lvl>
    <w:lvl w:ilvl="2" w:tplc="E758B1D4">
      <w:start w:val="1"/>
      <w:numFmt w:val="bullet"/>
      <w:lvlText w:val=""/>
      <w:lvlJc w:val="left"/>
      <w:pPr>
        <w:ind w:left="3240" w:hanging="360"/>
      </w:pPr>
      <w:rPr>
        <w:rFonts w:ascii="Wingdings" w:hAnsi="Wingdings" w:hint="default"/>
      </w:rPr>
    </w:lvl>
    <w:lvl w:ilvl="3" w:tplc="B6345D20">
      <w:start w:val="1"/>
      <w:numFmt w:val="bullet"/>
      <w:lvlText w:val=""/>
      <w:lvlJc w:val="left"/>
      <w:pPr>
        <w:ind w:left="3960" w:hanging="360"/>
      </w:pPr>
      <w:rPr>
        <w:rFonts w:ascii="Symbol" w:hAnsi="Symbol" w:hint="default"/>
      </w:rPr>
    </w:lvl>
    <w:lvl w:ilvl="4" w:tplc="27F2BC08">
      <w:start w:val="1"/>
      <w:numFmt w:val="bullet"/>
      <w:lvlText w:val="o"/>
      <w:lvlJc w:val="left"/>
      <w:pPr>
        <w:ind w:left="4680" w:hanging="360"/>
      </w:pPr>
      <w:rPr>
        <w:rFonts w:ascii="Courier New" w:hAnsi="Courier New" w:hint="default"/>
      </w:rPr>
    </w:lvl>
    <w:lvl w:ilvl="5" w:tplc="165AFEB8">
      <w:start w:val="1"/>
      <w:numFmt w:val="bullet"/>
      <w:lvlText w:val=""/>
      <w:lvlJc w:val="left"/>
      <w:pPr>
        <w:ind w:left="5400" w:hanging="360"/>
      </w:pPr>
      <w:rPr>
        <w:rFonts w:ascii="Wingdings" w:hAnsi="Wingdings" w:hint="default"/>
      </w:rPr>
    </w:lvl>
    <w:lvl w:ilvl="6" w:tplc="7ED07F6C">
      <w:start w:val="1"/>
      <w:numFmt w:val="bullet"/>
      <w:lvlText w:val=""/>
      <w:lvlJc w:val="left"/>
      <w:pPr>
        <w:ind w:left="6120" w:hanging="360"/>
      </w:pPr>
      <w:rPr>
        <w:rFonts w:ascii="Symbol" w:hAnsi="Symbol" w:hint="default"/>
      </w:rPr>
    </w:lvl>
    <w:lvl w:ilvl="7" w:tplc="F0D023F8">
      <w:start w:val="1"/>
      <w:numFmt w:val="bullet"/>
      <w:lvlText w:val="o"/>
      <w:lvlJc w:val="left"/>
      <w:pPr>
        <w:ind w:left="6840" w:hanging="360"/>
      </w:pPr>
      <w:rPr>
        <w:rFonts w:ascii="Courier New" w:hAnsi="Courier New" w:hint="default"/>
      </w:rPr>
    </w:lvl>
    <w:lvl w:ilvl="8" w:tplc="60F0460E">
      <w:start w:val="1"/>
      <w:numFmt w:val="bullet"/>
      <w:lvlText w:val=""/>
      <w:lvlJc w:val="left"/>
      <w:pPr>
        <w:ind w:left="7560" w:hanging="360"/>
      </w:pPr>
      <w:rPr>
        <w:rFonts w:ascii="Wingdings" w:hAnsi="Wingdings" w:hint="default"/>
      </w:rPr>
    </w:lvl>
  </w:abstractNum>
  <w:abstractNum w:abstractNumId="8" w15:restartNumberingAfterBreak="0">
    <w:nsid w:val="52500CA5"/>
    <w:multiLevelType w:val="hybridMultilevel"/>
    <w:tmpl w:val="9C0ADAAE"/>
    <w:lvl w:ilvl="0" w:tplc="50E272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77D21D9"/>
    <w:multiLevelType w:val="hybridMultilevel"/>
    <w:tmpl w:val="94668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6927AC"/>
    <w:multiLevelType w:val="hybridMultilevel"/>
    <w:tmpl w:val="4090317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2035021"/>
    <w:multiLevelType w:val="hybridMultilevel"/>
    <w:tmpl w:val="7C66C174"/>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643E6261"/>
    <w:multiLevelType w:val="hybridMultilevel"/>
    <w:tmpl w:val="7C1CA322"/>
    <w:lvl w:ilvl="0" w:tplc="16B0C030">
      <w:numFmt w:val="bullet"/>
      <w:lvlText w:val=""/>
      <w:lvlJc w:val="left"/>
      <w:pPr>
        <w:ind w:left="720" w:hanging="360"/>
      </w:pPr>
      <w:rPr>
        <w:rFonts w:ascii="Symbol" w:eastAsiaTheme="minorHAnsi" w:hAnsi="Symbol" w:cstheme="minorHAns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79A75C5"/>
    <w:multiLevelType w:val="hybridMultilevel"/>
    <w:tmpl w:val="FFFFFFFF"/>
    <w:lvl w:ilvl="0" w:tplc="60CCD978">
      <w:start w:val="1"/>
      <w:numFmt w:val="bullet"/>
      <w:lvlText w:val=""/>
      <w:lvlJc w:val="left"/>
      <w:pPr>
        <w:ind w:left="1800" w:hanging="360"/>
      </w:pPr>
      <w:rPr>
        <w:rFonts w:ascii="Symbol" w:hAnsi="Symbol" w:hint="default"/>
      </w:rPr>
    </w:lvl>
    <w:lvl w:ilvl="1" w:tplc="5C602E04">
      <w:start w:val="1"/>
      <w:numFmt w:val="bullet"/>
      <w:lvlText w:val="o"/>
      <w:lvlJc w:val="left"/>
      <w:pPr>
        <w:ind w:left="2520" w:hanging="360"/>
      </w:pPr>
      <w:rPr>
        <w:rFonts w:ascii="Courier New" w:hAnsi="Courier New" w:hint="default"/>
      </w:rPr>
    </w:lvl>
    <w:lvl w:ilvl="2" w:tplc="B19647EC">
      <w:start w:val="1"/>
      <w:numFmt w:val="bullet"/>
      <w:lvlText w:val=""/>
      <w:lvlJc w:val="left"/>
      <w:pPr>
        <w:ind w:left="3240" w:hanging="360"/>
      </w:pPr>
      <w:rPr>
        <w:rFonts w:ascii="Wingdings" w:hAnsi="Wingdings" w:hint="default"/>
      </w:rPr>
    </w:lvl>
    <w:lvl w:ilvl="3" w:tplc="A08458CE">
      <w:start w:val="1"/>
      <w:numFmt w:val="bullet"/>
      <w:lvlText w:val=""/>
      <w:lvlJc w:val="left"/>
      <w:pPr>
        <w:ind w:left="3960" w:hanging="360"/>
      </w:pPr>
      <w:rPr>
        <w:rFonts w:ascii="Symbol" w:hAnsi="Symbol" w:hint="default"/>
      </w:rPr>
    </w:lvl>
    <w:lvl w:ilvl="4" w:tplc="6ACEBE8E">
      <w:start w:val="1"/>
      <w:numFmt w:val="bullet"/>
      <w:lvlText w:val="o"/>
      <w:lvlJc w:val="left"/>
      <w:pPr>
        <w:ind w:left="4680" w:hanging="360"/>
      </w:pPr>
      <w:rPr>
        <w:rFonts w:ascii="Courier New" w:hAnsi="Courier New" w:hint="default"/>
      </w:rPr>
    </w:lvl>
    <w:lvl w:ilvl="5" w:tplc="D1624CE4">
      <w:start w:val="1"/>
      <w:numFmt w:val="bullet"/>
      <w:lvlText w:val=""/>
      <w:lvlJc w:val="left"/>
      <w:pPr>
        <w:ind w:left="5400" w:hanging="360"/>
      </w:pPr>
      <w:rPr>
        <w:rFonts w:ascii="Wingdings" w:hAnsi="Wingdings" w:hint="default"/>
      </w:rPr>
    </w:lvl>
    <w:lvl w:ilvl="6" w:tplc="33D60D0E">
      <w:start w:val="1"/>
      <w:numFmt w:val="bullet"/>
      <w:lvlText w:val=""/>
      <w:lvlJc w:val="left"/>
      <w:pPr>
        <w:ind w:left="6120" w:hanging="360"/>
      </w:pPr>
      <w:rPr>
        <w:rFonts w:ascii="Symbol" w:hAnsi="Symbol" w:hint="default"/>
      </w:rPr>
    </w:lvl>
    <w:lvl w:ilvl="7" w:tplc="31DE60A4">
      <w:start w:val="1"/>
      <w:numFmt w:val="bullet"/>
      <w:lvlText w:val="o"/>
      <w:lvlJc w:val="left"/>
      <w:pPr>
        <w:ind w:left="6840" w:hanging="360"/>
      </w:pPr>
      <w:rPr>
        <w:rFonts w:ascii="Courier New" w:hAnsi="Courier New" w:hint="default"/>
      </w:rPr>
    </w:lvl>
    <w:lvl w:ilvl="8" w:tplc="0906A9EC">
      <w:start w:val="1"/>
      <w:numFmt w:val="bullet"/>
      <w:lvlText w:val=""/>
      <w:lvlJc w:val="left"/>
      <w:pPr>
        <w:ind w:left="7560" w:hanging="360"/>
      </w:pPr>
      <w:rPr>
        <w:rFonts w:ascii="Wingdings" w:hAnsi="Wingdings" w:hint="default"/>
      </w:rPr>
    </w:lvl>
  </w:abstractNum>
  <w:abstractNum w:abstractNumId="14" w15:restartNumberingAfterBreak="0">
    <w:nsid w:val="6DB865C4"/>
    <w:multiLevelType w:val="hybridMultilevel"/>
    <w:tmpl w:val="FFFFFFFF"/>
    <w:lvl w:ilvl="0" w:tplc="4CC0FA4E">
      <w:start w:val="1"/>
      <w:numFmt w:val="bullet"/>
      <w:lvlText w:val=""/>
      <w:lvlJc w:val="left"/>
      <w:pPr>
        <w:ind w:left="1800" w:hanging="360"/>
      </w:pPr>
      <w:rPr>
        <w:rFonts w:ascii="Symbol" w:hAnsi="Symbol" w:hint="default"/>
      </w:rPr>
    </w:lvl>
    <w:lvl w:ilvl="1" w:tplc="29F4F140">
      <w:start w:val="1"/>
      <w:numFmt w:val="bullet"/>
      <w:lvlText w:val="o"/>
      <w:lvlJc w:val="left"/>
      <w:pPr>
        <w:ind w:left="2520" w:hanging="360"/>
      </w:pPr>
      <w:rPr>
        <w:rFonts w:ascii="Courier New" w:hAnsi="Courier New" w:hint="default"/>
      </w:rPr>
    </w:lvl>
    <w:lvl w:ilvl="2" w:tplc="C0F4035C">
      <w:start w:val="1"/>
      <w:numFmt w:val="bullet"/>
      <w:lvlText w:val=""/>
      <w:lvlJc w:val="left"/>
      <w:pPr>
        <w:ind w:left="3240" w:hanging="360"/>
      </w:pPr>
      <w:rPr>
        <w:rFonts w:ascii="Wingdings" w:hAnsi="Wingdings" w:hint="default"/>
      </w:rPr>
    </w:lvl>
    <w:lvl w:ilvl="3" w:tplc="382C4CCC">
      <w:start w:val="1"/>
      <w:numFmt w:val="bullet"/>
      <w:lvlText w:val=""/>
      <w:lvlJc w:val="left"/>
      <w:pPr>
        <w:ind w:left="3960" w:hanging="360"/>
      </w:pPr>
      <w:rPr>
        <w:rFonts w:ascii="Symbol" w:hAnsi="Symbol" w:hint="default"/>
      </w:rPr>
    </w:lvl>
    <w:lvl w:ilvl="4" w:tplc="8AF69736">
      <w:start w:val="1"/>
      <w:numFmt w:val="bullet"/>
      <w:lvlText w:val="o"/>
      <w:lvlJc w:val="left"/>
      <w:pPr>
        <w:ind w:left="4680" w:hanging="360"/>
      </w:pPr>
      <w:rPr>
        <w:rFonts w:ascii="Courier New" w:hAnsi="Courier New" w:hint="default"/>
      </w:rPr>
    </w:lvl>
    <w:lvl w:ilvl="5" w:tplc="9A0C2ED8">
      <w:start w:val="1"/>
      <w:numFmt w:val="bullet"/>
      <w:lvlText w:val=""/>
      <w:lvlJc w:val="left"/>
      <w:pPr>
        <w:ind w:left="5400" w:hanging="360"/>
      </w:pPr>
      <w:rPr>
        <w:rFonts w:ascii="Wingdings" w:hAnsi="Wingdings" w:hint="default"/>
      </w:rPr>
    </w:lvl>
    <w:lvl w:ilvl="6" w:tplc="84FA057E">
      <w:start w:val="1"/>
      <w:numFmt w:val="bullet"/>
      <w:lvlText w:val=""/>
      <w:lvlJc w:val="left"/>
      <w:pPr>
        <w:ind w:left="6120" w:hanging="360"/>
      </w:pPr>
      <w:rPr>
        <w:rFonts w:ascii="Symbol" w:hAnsi="Symbol" w:hint="default"/>
      </w:rPr>
    </w:lvl>
    <w:lvl w:ilvl="7" w:tplc="009E0740">
      <w:start w:val="1"/>
      <w:numFmt w:val="bullet"/>
      <w:lvlText w:val="o"/>
      <w:lvlJc w:val="left"/>
      <w:pPr>
        <w:ind w:left="6840" w:hanging="360"/>
      </w:pPr>
      <w:rPr>
        <w:rFonts w:ascii="Courier New" w:hAnsi="Courier New" w:hint="default"/>
      </w:rPr>
    </w:lvl>
    <w:lvl w:ilvl="8" w:tplc="929029D8">
      <w:start w:val="1"/>
      <w:numFmt w:val="bullet"/>
      <w:lvlText w:val=""/>
      <w:lvlJc w:val="left"/>
      <w:pPr>
        <w:ind w:left="7560" w:hanging="360"/>
      </w:pPr>
      <w:rPr>
        <w:rFonts w:ascii="Wingdings" w:hAnsi="Wingdings" w:hint="default"/>
      </w:rPr>
    </w:lvl>
  </w:abstractNum>
  <w:abstractNum w:abstractNumId="15" w15:restartNumberingAfterBreak="0">
    <w:nsid w:val="6E9048F6"/>
    <w:multiLevelType w:val="hybridMultilevel"/>
    <w:tmpl w:val="3D5E8E2C"/>
    <w:lvl w:ilvl="0" w:tplc="08285E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74605F3"/>
    <w:multiLevelType w:val="hybridMultilevel"/>
    <w:tmpl w:val="1D98BAB4"/>
    <w:lvl w:ilvl="0" w:tplc="74545E1A">
      <w:start w:val="1"/>
      <w:numFmt w:val="bullet"/>
      <w:lvlText w:val=""/>
      <w:lvlJc w:val="left"/>
      <w:pPr>
        <w:ind w:left="720" w:hanging="360"/>
      </w:pPr>
      <w:rPr>
        <w:rFonts w:ascii="Wingdings" w:hAnsi="Wingding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7A2B7754"/>
    <w:multiLevelType w:val="hybridMultilevel"/>
    <w:tmpl w:val="FFFFFFFF"/>
    <w:lvl w:ilvl="0" w:tplc="7534A92C">
      <w:start w:val="1"/>
      <w:numFmt w:val="bullet"/>
      <w:lvlText w:val=""/>
      <w:lvlJc w:val="left"/>
      <w:pPr>
        <w:ind w:left="1800" w:hanging="360"/>
      </w:pPr>
      <w:rPr>
        <w:rFonts w:ascii="Symbol" w:hAnsi="Symbol" w:hint="default"/>
      </w:rPr>
    </w:lvl>
    <w:lvl w:ilvl="1" w:tplc="6EB44E2A">
      <w:start w:val="1"/>
      <w:numFmt w:val="bullet"/>
      <w:lvlText w:val="o"/>
      <w:lvlJc w:val="left"/>
      <w:pPr>
        <w:ind w:left="2520" w:hanging="360"/>
      </w:pPr>
      <w:rPr>
        <w:rFonts w:ascii="Courier New" w:hAnsi="Courier New" w:hint="default"/>
      </w:rPr>
    </w:lvl>
    <w:lvl w:ilvl="2" w:tplc="1AB029EC">
      <w:start w:val="1"/>
      <w:numFmt w:val="bullet"/>
      <w:lvlText w:val=""/>
      <w:lvlJc w:val="left"/>
      <w:pPr>
        <w:ind w:left="3240" w:hanging="360"/>
      </w:pPr>
      <w:rPr>
        <w:rFonts w:ascii="Wingdings" w:hAnsi="Wingdings" w:hint="default"/>
      </w:rPr>
    </w:lvl>
    <w:lvl w:ilvl="3" w:tplc="89F04F38">
      <w:start w:val="1"/>
      <w:numFmt w:val="bullet"/>
      <w:lvlText w:val=""/>
      <w:lvlJc w:val="left"/>
      <w:pPr>
        <w:ind w:left="3960" w:hanging="360"/>
      </w:pPr>
      <w:rPr>
        <w:rFonts w:ascii="Symbol" w:hAnsi="Symbol" w:hint="default"/>
      </w:rPr>
    </w:lvl>
    <w:lvl w:ilvl="4" w:tplc="9F6A4948">
      <w:start w:val="1"/>
      <w:numFmt w:val="bullet"/>
      <w:lvlText w:val="o"/>
      <w:lvlJc w:val="left"/>
      <w:pPr>
        <w:ind w:left="4680" w:hanging="360"/>
      </w:pPr>
      <w:rPr>
        <w:rFonts w:ascii="Courier New" w:hAnsi="Courier New" w:hint="default"/>
      </w:rPr>
    </w:lvl>
    <w:lvl w:ilvl="5" w:tplc="ABD48184">
      <w:start w:val="1"/>
      <w:numFmt w:val="bullet"/>
      <w:lvlText w:val=""/>
      <w:lvlJc w:val="left"/>
      <w:pPr>
        <w:ind w:left="5400" w:hanging="360"/>
      </w:pPr>
      <w:rPr>
        <w:rFonts w:ascii="Wingdings" w:hAnsi="Wingdings" w:hint="default"/>
      </w:rPr>
    </w:lvl>
    <w:lvl w:ilvl="6" w:tplc="3EA0EBEA">
      <w:start w:val="1"/>
      <w:numFmt w:val="bullet"/>
      <w:lvlText w:val=""/>
      <w:lvlJc w:val="left"/>
      <w:pPr>
        <w:ind w:left="6120" w:hanging="360"/>
      </w:pPr>
      <w:rPr>
        <w:rFonts w:ascii="Symbol" w:hAnsi="Symbol" w:hint="default"/>
      </w:rPr>
    </w:lvl>
    <w:lvl w:ilvl="7" w:tplc="20745A72">
      <w:start w:val="1"/>
      <w:numFmt w:val="bullet"/>
      <w:lvlText w:val="o"/>
      <w:lvlJc w:val="left"/>
      <w:pPr>
        <w:ind w:left="6840" w:hanging="360"/>
      </w:pPr>
      <w:rPr>
        <w:rFonts w:ascii="Courier New" w:hAnsi="Courier New" w:hint="default"/>
      </w:rPr>
    </w:lvl>
    <w:lvl w:ilvl="8" w:tplc="246A5920">
      <w:start w:val="1"/>
      <w:numFmt w:val="bullet"/>
      <w:lvlText w:val=""/>
      <w:lvlJc w:val="left"/>
      <w:pPr>
        <w:ind w:left="7560" w:hanging="360"/>
      </w:pPr>
      <w:rPr>
        <w:rFonts w:ascii="Wingdings" w:hAnsi="Wingdings" w:hint="default"/>
      </w:rPr>
    </w:lvl>
  </w:abstractNum>
  <w:abstractNum w:abstractNumId="18" w15:restartNumberingAfterBreak="0">
    <w:nsid w:val="7D64CD88"/>
    <w:multiLevelType w:val="hybridMultilevel"/>
    <w:tmpl w:val="FFFFFFFF"/>
    <w:lvl w:ilvl="0" w:tplc="C9FE9158">
      <w:start w:val="1"/>
      <w:numFmt w:val="bullet"/>
      <w:lvlText w:val=""/>
      <w:lvlJc w:val="left"/>
      <w:pPr>
        <w:ind w:left="1800" w:hanging="360"/>
      </w:pPr>
      <w:rPr>
        <w:rFonts w:ascii="Symbol" w:hAnsi="Symbol" w:hint="default"/>
      </w:rPr>
    </w:lvl>
    <w:lvl w:ilvl="1" w:tplc="7BA4E1E2">
      <w:start w:val="1"/>
      <w:numFmt w:val="bullet"/>
      <w:lvlText w:val="o"/>
      <w:lvlJc w:val="left"/>
      <w:pPr>
        <w:ind w:left="2520" w:hanging="360"/>
      </w:pPr>
      <w:rPr>
        <w:rFonts w:ascii="Courier New" w:hAnsi="Courier New" w:hint="default"/>
      </w:rPr>
    </w:lvl>
    <w:lvl w:ilvl="2" w:tplc="21AC1A2C">
      <w:start w:val="1"/>
      <w:numFmt w:val="bullet"/>
      <w:lvlText w:val=""/>
      <w:lvlJc w:val="left"/>
      <w:pPr>
        <w:ind w:left="3240" w:hanging="360"/>
      </w:pPr>
      <w:rPr>
        <w:rFonts w:ascii="Wingdings" w:hAnsi="Wingdings" w:hint="default"/>
      </w:rPr>
    </w:lvl>
    <w:lvl w:ilvl="3" w:tplc="49EEA03E">
      <w:start w:val="1"/>
      <w:numFmt w:val="bullet"/>
      <w:lvlText w:val=""/>
      <w:lvlJc w:val="left"/>
      <w:pPr>
        <w:ind w:left="3960" w:hanging="360"/>
      </w:pPr>
      <w:rPr>
        <w:rFonts w:ascii="Symbol" w:hAnsi="Symbol" w:hint="default"/>
      </w:rPr>
    </w:lvl>
    <w:lvl w:ilvl="4" w:tplc="D388C60C">
      <w:start w:val="1"/>
      <w:numFmt w:val="bullet"/>
      <w:lvlText w:val="o"/>
      <w:lvlJc w:val="left"/>
      <w:pPr>
        <w:ind w:left="4680" w:hanging="360"/>
      </w:pPr>
      <w:rPr>
        <w:rFonts w:ascii="Courier New" w:hAnsi="Courier New" w:hint="default"/>
      </w:rPr>
    </w:lvl>
    <w:lvl w:ilvl="5" w:tplc="31ECA1DA">
      <w:start w:val="1"/>
      <w:numFmt w:val="bullet"/>
      <w:lvlText w:val=""/>
      <w:lvlJc w:val="left"/>
      <w:pPr>
        <w:ind w:left="5400" w:hanging="360"/>
      </w:pPr>
      <w:rPr>
        <w:rFonts w:ascii="Wingdings" w:hAnsi="Wingdings" w:hint="default"/>
      </w:rPr>
    </w:lvl>
    <w:lvl w:ilvl="6" w:tplc="90F6D5C6">
      <w:start w:val="1"/>
      <w:numFmt w:val="bullet"/>
      <w:lvlText w:val=""/>
      <w:lvlJc w:val="left"/>
      <w:pPr>
        <w:ind w:left="6120" w:hanging="360"/>
      </w:pPr>
      <w:rPr>
        <w:rFonts w:ascii="Symbol" w:hAnsi="Symbol" w:hint="default"/>
      </w:rPr>
    </w:lvl>
    <w:lvl w:ilvl="7" w:tplc="A9965088">
      <w:start w:val="1"/>
      <w:numFmt w:val="bullet"/>
      <w:lvlText w:val="o"/>
      <w:lvlJc w:val="left"/>
      <w:pPr>
        <w:ind w:left="6840" w:hanging="360"/>
      </w:pPr>
      <w:rPr>
        <w:rFonts w:ascii="Courier New" w:hAnsi="Courier New" w:hint="default"/>
      </w:rPr>
    </w:lvl>
    <w:lvl w:ilvl="8" w:tplc="09183ADC">
      <w:start w:val="1"/>
      <w:numFmt w:val="bullet"/>
      <w:lvlText w:val=""/>
      <w:lvlJc w:val="left"/>
      <w:pPr>
        <w:ind w:left="7560" w:hanging="360"/>
      </w:pPr>
      <w:rPr>
        <w:rFonts w:ascii="Wingdings" w:hAnsi="Wingdings" w:hint="default"/>
      </w:rPr>
    </w:lvl>
  </w:abstractNum>
  <w:num w:numId="1" w16cid:durableId="1301888552">
    <w:abstractNumId w:val="17"/>
  </w:num>
  <w:num w:numId="2" w16cid:durableId="991637953">
    <w:abstractNumId w:val="0"/>
  </w:num>
  <w:num w:numId="3" w16cid:durableId="1677659187">
    <w:abstractNumId w:val="7"/>
  </w:num>
  <w:num w:numId="4" w16cid:durableId="1491629824">
    <w:abstractNumId w:val="18"/>
  </w:num>
  <w:num w:numId="5" w16cid:durableId="1803494855">
    <w:abstractNumId w:val="13"/>
  </w:num>
  <w:num w:numId="6" w16cid:durableId="49379139">
    <w:abstractNumId w:val="14"/>
  </w:num>
  <w:num w:numId="7" w16cid:durableId="1927492076">
    <w:abstractNumId w:val="12"/>
  </w:num>
  <w:num w:numId="8" w16cid:durableId="694617303">
    <w:abstractNumId w:val="10"/>
  </w:num>
  <w:num w:numId="9" w16cid:durableId="1540581862">
    <w:abstractNumId w:val="6"/>
  </w:num>
  <w:num w:numId="10" w16cid:durableId="63912118">
    <w:abstractNumId w:val="2"/>
  </w:num>
  <w:num w:numId="11" w16cid:durableId="1232692059">
    <w:abstractNumId w:val="3"/>
  </w:num>
  <w:num w:numId="12" w16cid:durableId="1839076146">
    <w:abstractNumId w:val="3"/>
  </w:num>
  <w:num w:numId="13" w16cid:durableId="644167841">
    <w:abstractNumId w:val="4"/>
  </w:num>
  <w:num w:numId="14" w16cid:durableId="1431119201">
    <w:abstractNumId w:val="11"/>
  </w:num>
  <w:num w:numId="15" w16cid:durableId="2077315910">
    <w:abstractNumId w:val="16"/>
  </w:num>
  <w:num w:numId="16" w16cid:durableId="969898884">
    <w:abstractNumId w:val="9"/>
  </w:num>
  <w:num w:numId="17" w16cid:durableId="1043672448">
    <w:abstractNumId w:val="5"/>
  </w:num>
  <w:num w:numId="18" w16cid:durableId="607392662">
    <w:abstractNumId w:val="15"/>
  </w:num>
  <w:num w:numId="19" w16cid:durableId="965549018">
    <w:abstractNumId w:val="8"/>
  </w:num>
  <w:num w:numId="20" w16cid:durableId="1221674395">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oe Patrick">
    <w15:presenceInfo w15:providerId="AD" w15:userId="S::joe.patrick@sun.auto::d8c07bea-2106-4623-87af-198ba8209354"/>
  </w15:person>
  <w15:person w15:author="Gray Wolfe">
    <w15:presenceInfo w15:providerId="AD" w15:userId="S::GWolfe@granitenet.com::863fe4b8-6b84-4a18-b7c6-9edc3f6b578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2610"/>
    <w:rsid w:val="00013223"/>
    <w:rsid w:val="00013DCA"/>
    <w:rsid w:val="000227DD"/>
    <w:rsid w:val="00025CFF"/>
    <w:rsid w:val="000262D1"/>
    <w:rsid w:val="00037D4D"/>
    <w:rsid w:val="00037EA0"/>
    <w:rsid w:val="00044F9A"/>
    <w:rsid w:val="00045C5D"/>
    <w:rsid w:val="00051433"/>
    <w:rsid w:val="000533A2"/>
    <w:rsid w:val="0005504E"/>
    <w:rsid w:val="00060F3C"/>
    <w:rsid w:val="00061333"/>
    <w:rsid w:val="00064D1B"/>
    <w:rsid w:val="00082A18"/>
    <w:rsid w:val="0008347C"/>
    <w:rsid w:val="00084793"/>
    <w:rsid w:val="00087EBF"/>
    <w:rsid w:val="000944F8"/>
    <w:rsid w:val="00097586"/>
    <w:rsid w:val="000A4CE9"/>
    <w:rsid w:val="000B0098"/>
    <w:rsid w:val="000B17F4"/>
    <w:rsid w:val="000B2EF8"/>
    <w:rsid w:val="000B379D"/>
    <w:rsid w:val="000B6609"/>
    <w:rsid w:val="000E06E6"/>
    <w:rsid w:val="000E78FD"/>
    <w:rsid w:val="001149FD"/>
    <w:rsid w:val="00115991"/>
    <w:rsid w:val="00115E39"/>
    <w:rsid w:val="001166AC"/>
    <w:rsid w:val="001263F0"/>
    <w:rsid w:val="0012694D"/>
    <w:rsid w:val="001323E1"/>
    <w:rsid w:val="001329BB"/>
    <w:rsid w:val="00135E3D"/>
    <w:rsid w:val="00136656"/>
    <w:rsid w:val="001468C9"/>
    <w:rsid w:val="00146C92"/>
    <w:rsid w:val="00153665"/>
    <w:rsid w:val="00155517"/>
    <w:rsid w:val="001671C1"/>
    <w:rsid w:val="0017455D"/>
    <w:rsid w:val="00175DC1"/>
    <w:rsid w:val="0017693D"/>
    <w:rsid w:val="001841CD"/>
    <w:rsid w:val="001843FB"/>
    <w:rsid w:val="001959DD"/>
    <w:rsid w:val="00197C02"/>
    <w:rsid w:val="00197EEF"/>
    <w:rsid w:val="001A6141"/>
    <w:rsid w:val="001A6E18"/>
    <w:rsid w:val="001B07F1"/>
    <w:rsid w:val="001B3537"/>
    <w:rsid w:val="001C14FD"/>
    <w:rsid w:val="001C4AEF"/>
    <w:rsid w:val="001D0793"/>
    <w:rsid w:val="001D39AE"/>
    <w:rsid w:val="001E2F46"/>
    <w:rsid w:val="001E623F"/>
    <w:rsid w:val="001E6AEA"/>
    <w:rsid w:val="001E73F1"/>
    <w:rsid w:val="00202D63"/>
    <w:rsid w:val="002073C5"/>
    <w:rsid w:val="0021103E"/>
    <w:rsid w:val="00217724"/>
    <w:rsid w:val="0022145B"/>
    <w:rsid w:val="002216C5"/>
    <w:rsid w:val="00225731"/>
    <w:rsid w:val="00227FB6"/>
    <w:rsid w:val="00230390"/>
    <w:rsid w:val="002317CA"/>
    <w:rsid w:val="00234954"/>
    <w:rsid w:val="00236A9E"/>
    <w:rsid w:val="00236C66"/>
    <w:rsid w:val="00242419"/>
    <w:rsid w:val="0025767A"/>
    <w:rsid w:val="002602A7"/>
    <w:rsid w:val="00265149"/>
    <w:rsid w:val="002708CF"/>
    <w:rsid w:val="00275BBE"/>
    <w:rsid w:val="002879E5"/>
    <w:rsid w:val="002917D7"/>
    <w:rsid w:val="00295999"/>
    <w:rsid w:val="00296773"/>
    <w:rsid w:val="002A0EC3"/>
    <w:rsid w:val="002A1E3A"/>
    <w:rsid w:val="002A3BEF"/>
    <w:rsid w:val="002A7216"/>
    <w:rsid w:val="002B1A84"/>
    <w:rsid w:val="002B5C55"/>
    <w:rsid w:val="002B61D9"/>
    <w:rsid w:val="002C19BE"/>
    <w:rsid w:val="002C44C4"/>
    <w:rsid w:val="002C4A1A"/>
    <w:rsid w:val="002C7109"/>
    <w:rsid w:val="002D00A6"/>
    <w:rsid w:val="002D38E3"/>
    <w:rsid w:val="002D3D22"/>
    <w:rsid w:val="002D436F"/>
    <w:rsid w:val="002E0911"/>
    <w:rsid w:val="002E402B"/>
    <w:rsid w:val="002E728E"/>
    <w:rsid w:val="002F6084"/>
    <w:rsid w:val="00304D1E"/>
    <w:rsid w:val="00307B3D"/>
    <w:rsid w:val="00310376"/>
    <w:rsid w:val="00331B04"/>
    <w:rsid w:val="00334E30"/>
    <w:rsid w:val="00344FE4"/>
    <w:rsid w:val="0035104F"/>
    <w:rsid w:val="003517A8"/>
    <w:rsid w:val="00351C86"/>
    <w:rsid w:val="003523A3"/>
    <w:rsid w:val="003558DC"/>
    <w:rsid w:val="003576B2"/>
    <w:rsid w:val="00361539"/>
    <w:rsid w:val="00362CFA"/>
    <w:rsid w:val="00363743"/>
    <w:rsid w:val="00363D42"/>
    <w:rsid w:val="00364798"/>
    <w:rsid w:val="00367047"/>
    <w:rsid w:val="0037337E"/>
    <w:rsid w:val="00384306"/>
    <w:rsid w:val="00386967"/>
    <w:rsid w:val="003869B9"/>
    <w:rsid w:val="00394CC4"/>
    <w:rsid w:val="003B0F1A"/>
    <w:rsid w:val="003B3F83"/>
    <w:rsid w:val="003C359F"/>
    <w:rsid w:val="003C644F"/>
    <w:rsid w:val="003D1560"/>
    <w:rsid w:val="003D3C59"/>
    <w:rsid w:val="003D4E5C"/>
    <w:rsid w:val="003E2E84"/>
    <w:rsid w:val="003F62A7"/>
    <w:rsid w:val="0040697A"/>
    <w:rsid w:val="00407DF9"/>
    <w:rsid w:val="004130DF"/>
    <w:rsid w:val="0041448C"/>
    <w:rsid w:val="0042076F"/>
    <w:rsid w:val="004254FD"/>
    <w:rsid w:val="00427891"/>
    <w:rsid w:val="00427AED"/>
    <w:rsid w:val="0044520F"/>
    <w:rsid w:val="0045303A"/>
    <w:rsid w:val="00453863"/>
    <w:rsid w:val="00453BAA"/>
    <w:rsid w:val="004561C4"/>
    <w:rsid w:val="004606F4"/>
    <w:rsid w:val="004646DB"/>
    <w:rsid w:val="00476A29"/>
    <w:rsid w:val="00480551"/>
    <w:rsid w:val="004809A3"/>
    <w:rsid w:val="0048462B"/>
    <w:rsid w:val="00487D95"/>
    <w:rsid w:val="00494694"/>
    <w:rsid w:val="004964E8"/>
    <w:rsid w:val="004A1F01"/>
    <w:rsid w:val="004A227E"/>
    <w:rsid w:val="004B025C"/>
    <w:rsid w:val="004C4587"/>
    <w:rsid w:val="004D0B54"/>
    <w:rsid w:val="004D4292"/>
    <w:rsid w:val="004D4BD2"/>
    <w:rsid w:val="004D6567"/>
    <w:rsid w:val="004F1D53"/>
    <w:rsid w:val="004F45D5"/>
    <w:rsid w:val="004F6B63"/>
    <w:rsid w:val="004F79FB"/>
    <w:rsid w:val="00517FF5"/>
    <w:rsid w:val="005203A8"/>
    <w:rsid w:val="00521914"/>
    <w:rsid w:val="00527022"/>
    <w:rsid w:val="00530834"/>
    <w:rsid w:val="00545E33"/>
    <w:rsid w:val="005542D9"/>
    <w:rsid w:val="00562546"/>
    <w:rsid w:val="00562D67"/>
    <w:rsid w:val="005663D3"/>
    <w:rsid w:val="00566865"/>
    <w:rsid w:val="00575D00"/>
    <w:rsid w:val="0057776E"/>
    <w:rsid w:val="00580F46"/>
    <w:rsid w:val="005868FF"/>
    <w:rsid w:val="0059157A"/>
    <w:rsid w:val="0059536D"/>
    <w:rsid w:val="005A10EE"/>
    <w:rsid w:val="005A7739"/>
    <w:rsid w:val="005B1AFD"/>
    <w:rsid w:val="005B2373"/>
    <w:rsid w:val="005B4B40"/>
    <w:rsid w:val="005B5648"/>
    <w:rsid w:val="005B5937"/>
    <w:rsid w:val="005B6B89"/>
    <w:rsid w:val="005C402A"/>
    <w:rsid w:val="005C4337"/>
    <w:rsid w:val="005C6D64"/>
    <w:rsid w:val="005D2E26"/>
    <w:rsid w:val="005D3B79"/>
    <w:rsid w:val="005D7C39"/>
    <w:rsid w:val="005E4694"/>
    <w:rsid w:val="005F0A52"/>
    <w:rsid w:val="005F11FD"/>
    <w:rsid w:val="006054BA"/>
    <w:rsid w:val="00617715"/>
    <w:rsid w:val="006234B0"/>
    <w:rsid w:val="00630BCA"/>
    <w:rsid w:val="006423A0"/>
    <w:rsid w:val="00645834"/>
    <w:rsid w:val="00646BC8"/>
    <w:rsid w:val="0064788E"/>
    <w:rsid w:val="00651F08"/>
    <w:rsid w:val="0065586E"/>
    <w:rsid w:val="00655951"/>
    <w:rsid w:val="00663807"/>
    <w:rsid w:val="006641F0"/>
    <w:rsid w:val="0066571A"/>
    <w:rsid w:val="00667F58"/>
    <w:rsid w:val="00670BB9"/>
    <w:rsid w:val="00672220"/>
    <w:rsid w:val="00675F5E"/>
    <w:rsid w:val="00677175"/>
    <w:rsid w:val="00680082"/>
    <w:rsid w:val="00683B53"/>
    <w:rsid w:val="00686830"/>
    <w:rsid w:val="00692DA4"/>
    <w:rsid w:val="006962A2"/>
    <w:rsid w:val="006964B1"/>
    <w:rsid w:val="00697A67"/>
    <w:rsid w:val="00697C7F"/>
    <w:rsid w:val="006A1752"/>
    <w:rsid w:val="006A406A"/>
    <w:rsid w:val="006A7463"/>
    <w:rsid w:val="006B097D"/>
    <w:rsid w:val="006B3596"/>
    <w:rsid w:val="006B6742"/>
    <w:rsid w:val="006C4538"/>
    <w:rsid w:val="006C74FF"/>
    <w:rsid w:val="006D3E22"/>
    <w:rsid w:val="006D40C8"/>
    <w:rsid w:val="006D40CB"/>
    <w:rsid w:val="006D7E64"/>
    <w:rsid w:val="006E09AB"/>
    <w:rsid w:val="006E0A51"/>
    <w:rsid w:val="006E16BB"/>
    <w:rsid w:val="006F2ACC"/>
    <w:rsid w:val="006F3442"/>
    <w:rsid w:val="00700F1A"/>
    <w:rsid w:val="00702A96"/>
    <w:rsid w:val="0070590C"/>
    <w:rsid w:val="007170BF"/>
    <w:rsid w:val="0072068E"/>
    <w:rsid w:val="00721183"/>
    <w:rsid w:val="0072212F"/>
    <w:rsid w:val="007236C5"/>
    <w:rsid w:val="007243E6"/>
    <w:rsid w:val="0072705D"/>
    <w:rsid w:val="00727E09"/>
    <w:rsid w:val="00750816"/>
    <w:rsid w:val="007554CE"/>
    <w:rsid w:val="00755735"/>
    <w:rsid w:val="00760AF8"/>
    <w:rsid w:val="00760CAD"/>
    <w:rsid w:val="007620AD"/>
    <w:rsid w:val="007624C4"/>
    <w:rsid w:val="00763920"/>
    <w:rsid w:val="00766B66"/>
    <w:rsid w:val="00774C71"/>
    <w:rsid w:val="00780D56"/>
    <w:rsid w:val="0078690B"/>
    <w:rsid w:val="00787EF4"/>
    <w:rsid w:val="00795915"/>
    <w:rsid w:val="007A527F"/>
    <w:rsid w:val="007B081C"/>
    <w:rsid w:val="007C2244"/>
    <w:rsid w:val="007C502E"/>
    <w:rsid w:val="007D56E5"/>
    <w:rsid w:val="007E0044"/>
    <w:rsid w:val="0080117C"/>
    <w:rsid w:val="008026EF"/>
    <w:rsid w:val="008064C3"/>
    <w:rsid w:val="00821045"/>
    <w:rsid w:val="008229AB"/>
    <w:rsid w:val="00824943"/>
    <w:rsid w:val="008273D3"/>
    <w:rsid w:val="00827D72"/>
    <w:rsid w:val="008360B4"/>
    <w:rsid w:val="0084465B"/>
    <w:rsid w:val="00847F9F"/>
    <w:rsid w:val="00857288"/>
    <w:rsid w:val="0086143D"/>
    <w:rsid w:val="0086677C"/>
    <w:rsid w:val="00866859"/>
    <w:rsid w:val="008671C7"/>
    <w:rsid w:val="008877DB"/>
    <w:rsid w:val="00890740"/>
    <w:rsid w:val="00891B03"/>
    <w:rsid w:val="00893BE1"/>
    <w:rsid w:val="008944E7"/>
    <w:rsid w:val="008962A2"/>
    <w:rsid w:val="008A583B"/>
    <w:rsid w:val="008B08B2"/>
    <w:rsid w:val="008B20C9"/>
    <w:rsid w:val="008B280A"/>
    <w:rsid w:val="008B7CCA"/>
    <w:rsid w:val="008C18B7"/>
    <w:rsid w:val="008D1234"/>
    <w:rsid w:val="008D2E0E"/>
    <w:rsid w:val="008D47B2"/>
    <w:rsid w:val="008D545F"/>
    <w:rsid w:val="008E3129"/>
    <w:rsid w:val="008E7BF8"/>
    <w:rsid w:val="008F364A"/>
    <w:rsid w:val="008F4E94"/>
    <w:rsid w:val="00907042"/>
    <w:rsid w:val="00907690"/>
    <w:rsid w:val="009115A1"/>
    <w:rsid w:val="00911A34"/>
    <w:rsid w:val="00916A62"/>
    <w:rsid w:val="00923745"/>
    <w:rsid w:val="00925301"/>
    <w:rsid w:val="00931764"/>
    <w:rsid w:val="009322E1"/>
    <w:rsid w:val="00940598"/>
    <w:rsid w:val="00941AE5"/>
    <w:rsid w:val="00941C92"/>
    <w:rsid w:val="00941DCB"/>
    <w:rsid w:val="00952D8C"/>
    <w:rsid w:val="0095608F"/>
    <w:rsid w:val="00961219"/>
    <w:rsid w:val="00966B63"/>
    <w:rsid w:val="00970F5B"/>
    <w:rsid w:val="0097212F"/>
    <w:rsid w:val="00975B96"/>
    <w:rsid w:val="00980564"/>
    <w:rsid w:val="009A072C"/>
    <w:rsid w:val="009A44E4"/>
    <w:rsid w:val="009A5122"/>
    <w:rsid w:val="009B3DAC"/>
    <w:rsid w:val="009B431F"/>
    <w:rsid w:val="009B4B42"/>
    <w:rsid w:val="009B4D5D"/>
    <w:rsid w:val="009B6C65"/>
    <w:rsid w:val="009C1750"/>
    <w:rsid w:val="009D0B69"/>
    <w:rsid w:val="009D3866"/>
    <w:rsid w:val="009D70F9"/>
    <w:rsid w:val="009D73CE"/>
    <w:rsid w:val="009E27E9"/>
    <w:rsid w:val="009E4177"/>
    <w:rsid w:val="009E4B4A"/>
    <w:rsid w:val="009E62A7"/>
    <w:rsid w:val="00A00442"/>
    <w:rsid w:val="00A02821"/>
    <w:rsid w:val="00A034FE"/>
    <w:rsid w:val="00A06093"/>
    <w:rsid w:val="00A0739A"/>
    <w:rsid w:val="00A105CF"/>
    <w:rsid w:val="00A34C62"/>
    <w:rsid w:val="00A36318"/>
    <w:rsid w:val="00A477C4"/>
    <w:rsid w:val="00A50B45"/>
    <w:rsid w:val="00A50B61"/>
    <w:rsid w:val="00A604DF"/>
    <w:rsid w:val="00A60B56"/>
    <w:rsid w:val="00A671F8"/>
    <w:rsid w:val="00A80938"/>
    <w:rsid w:val="00A85C0A"/>
    <w:rsid w:val="00A904B9"/>
    <w:rsid w:val="00AA4077"/>
    <w:rsid w:val="00AC10B8"/>
    <w:rsid w:val="00AC330E"/>
    <w:rsid w:val="00AC530A"/>
    <w:rsid w:val="00AD5C5E"/>
    <w:rsid w:val="00AE4909"/>
    <w:rsid w:val="00AE586B"/>
    <w:rsid w:val="00AE6B0D"/>
    <w:rsid w:val="00AF1D21"/>
    <w:rsid w:val="00AF2610"/>
    <w:rsid w:val="00AF4162"/>
    <w:rsid w:val="00AF4A1D"/>
    <w:rsid w:val="00AF59D1"/>
    <w:rsid w:val="00AF7977"/>
    <w:rsid w:val="00B109C6"/>
    <w:rsid w:val="00B1158F"/>
    <w:rsid w:val="00B14D2F"/>
    <w:rsid w:val="00B1721C"/>
    <w:rsid w:val="00B20FE1"/>
    <w:rsid w:val="00B331F2"/>
    <w:rsid w:val="00B332A7"/>
    <w:rsid w:val="00B3453F"/>
    <w:rsid w:val="00B36DB1"/>
    <w:rsid w:val="00B37B1C"/>
    <w:rsid w:val="00B40BC2"/>
    <w:rsid w:val="00B426E7"/>
    <w:rsid w:val="00B43FCA"/>
    <w:rsid w:val="00B474E2"/>
    <w:rsid w:val="00B51503"/>
    <w:rsid w:val="00B51676"/>
    <w:rsid w:val="00B51AC0"/>
    <w:rsid w:val="00B53424"/>
    <w:rsid w:val="00B55659"/>
    <w:rsid w:val="00B57352"/>
    <w:rsid w:val="00B66247"/>
    <w:rsid w:val="00B80F7D"/>
    <w:rsid w:val="00B85951"/>
    <w:rsid w:val="00B937B2"/>
    <w:rsid w:val="00B95F0C"/>
    <w:rsid w:val="00BA0919"/>
    <w:rsid w:val="00BA464F"/>
    <w:rsid w:val="00BA72FD"/>
    <w:rsid w:val="00BB28AE"/>
    <w:rsid w:val="00BB5A9E"/>
    <w:rsid w:val="00BB7168"/>
    <w:rsid w:val="00BC26DD"/>
    <w:rsid w:val="00BC5DFA"/>
    <w:rsid w:val="00BC74DB"/>
    <w:rsid w:val="00BD2C84"/>
    <w:rsid w:val="00BD2E99"/>
    <w:rsid w:val="00BD2FA4"/>
    <w:rsid w:val="00BD5EE6"/>
    <w:rsid w:val="00BE56C6"/>
    <w:rsid w:val="00BF4308"/>
    <w:rsid w:val="00BF76A3"/>
    <w:rsid w:val="00C06351"/>
    <w:rsid w:val="00C06C9C"/>
    <w:rsid w:val="00C1165C"/>
    <w:rsid w:val="00C14640"/>
    <w:rsid w:val="00C236B8"/>
    <w:rsid w:val="00C412A3"/>
    <w:rsid w:val="00C42EFC"/>
    <w:rsid w:val="00C4316B"/>
    <w:rsid w:val="00C470C4"/>
    <w:rsid w:val="00C47933"/>
    <w:rsid w:val="00C5482E"/>
    <w:rsid w:val="00C55276"/>
    <w:rsid w:val="00C557AC"/>
    <w:rsid w:val="00C6116E"/>
    <w:rsid w:val="00C63A18"/>
    <w:rsid w:val="00C7265B"/>
    <w:rsid w:val="00C80688"/>
    <w:rsid w:val="00C80E9A"/>
    <w:rsid w:val="00C8127B"/>
    <w:rsid w:val="00C81BF1"/>
    <w:rsid w:val="00C820D5"/>
    <w:rsid w:val="00C82C42"/>
    <w:rsid w:val="00C830CB"/>
    <w:rsid w:val="00C8524A"/>
    <w:rsid w:val="00C906C7"/>
    <w:rsid w:val="00C94AAF"/>
    <w:rsid w:val="00CA3970"/>
    <w:rsid w:val="00CA601D"/>
    <w:rsid w:val="00CB4E6E"/>
    <w:rsid w:val="00CB5821"/>
    <w:rsid w:val="00CB7F3C"/>
    <w:rsid w:val="00CC1187"/>
    <w:rsid w:val="00CC1322"/>
    <w:rsid w:val="00CC2C44"/>
    <w:rsid w:val="00CE0EC4"/>
    <w:rsid w:val="00CE7A6B"/>
    <w:rsid w:val="00CF1AE5"/>
    <w:rsid w:val="00CF234F"/>
    <w:rsid w:val="00CF251A"/>
    <w:rsid w:val="00CF46B0"/>
    <w:rsid w:val="00CF7FB0"/>
    <w:rsid w:val="00D00E21"/>
    <w:rsid w:val="00D01714"/>
    <w:rsid w:val="00D02108"/>
    <w:rsid w:val="00D16FE0"/>
    <w:rsid w:val="00D23E30"/>
    <w:rsid w:val="00D249EB"/>
    <w:rsid w:val="00D260F7"/>
    <w:rsid w:val="00D32583"/>
    <w:rsid w:val="00D360E9"/>
    <w:rsid w:val="00D50BD9"/>
    <w:rsid w:val="00D51FE1"/>
    <w:rsid w:val="00D561C4"/>
    <w:rsid w:val="00D651C5"/>
    <w:rsid w:val="00D743F3"/>
    <w:rsid w:val="00D760C4"/>
    <w:rsid w:val="00D83CD3"/>
    <w:rsid w:val="00D85B52"/>
    <w:rsid w:val="00D86477"/>
    <w:rsid w:val="00DB0348"/>
    <w:rsid w:val="00DB2610"/>
    <w:rsid w:val="00DB2785"/>
    <w:rsid w:val="00DC376F"/>
    <w:rsid w:val="00DD48B5"/>
    <w:rsid w:val="00DD5A64"/>
    <w:rsid w:val="00DD67FD"/>
    <w:rsid w:val="00DD6990"/>
    <w:rsid w:val="00DD7324"/>
    <w:rsid w:val="00DE2B01"/>
    <w:rsid w:val="00DE5E02"/>
    <w:rsid w:val="00DF21AC"/>
    <w:rsid w:val="00DF36C2"/>
    <w:rsid w:val="00DF7B17"/>
    <w:rsid w:val="00E015E1"/>
    <w:rsid w:val="00E01B53"/>
    <w:rsid w:val="00E1038F"/>
    <w:rsid w:val="00E11A19"/>
    <w:rsid w:val="00E14894"/>
    <w:rsid w:val="00E21336"/>
    <w:rsid w:val="00E22F1C"/>
    <w:rsid w:val="00E24858"/>
    <w:rsid w:val="00E30D7C"/>
    <w:rsid w:val="00E35123"/>
    <w:rsid w:val="00E376E9"/>
    <w:rsid w:val="00E379A1"/>
    <w:rsid w:val="00E477A0"/>
    <w:rsid w:val="00E4787D"/>
    <w:rsid w:val="00E5098B"/>
    <w:rsid w:val="00E5267F"/>
    <w:rsid w:val="00E56CE1"/>
    <w:rsid w:val="00E60680"/>
    <w:rsid w:val="00E63CB4"/>
    <w:rsid w:val="00E65E89"/>
    <w:rsid w:val="00E65F35"/>
    <w:rsid w:val="00E7411E"/>
    <w:rsid w:val="00E82052"/>
    <w:rsid w:val="00E82671"/>
    <w:rsid w:val="00E8738F"/>
    <w:rsid w:val="00E87BA7"/>
    <w:rsid w:val="00E957FE"/>
    <w:rsid w:val="00E95D86"/>
    <w:rsid w:val="00EA03E5"/>
    <w:rsid w:val="00EA2170"/>
    <w:rsid w:val="00EA5785"/>
    <w:rsid w:val="00EC5C8C"/>
    <w:rsid w:val="00EE0629"/>
    <w:rsid w:val="00EF1FA4"/>
    <w:rsid w:val="00F01F22"/>
    <w:rsid w:val="00F02E91"/>
    <w:rsid w:val="00F060BE"/>
    <w:rsid w:val="00F07411"/>
    <w:rsid w:val="00F131A2"/>
    <w:rsid w:val="00F147E8"/>
    <w:rsid w:val="00F21509"/>
    <w:rsid w:val="00F25E3A"/>
    <w:rsid w:val="00F26025"/>
    <w:rsid w:val="00F4123D"/>
    <w:rsid w:val="00F424C2"/>
    <w:rsid w:val="00F46539"/>
    <w:rsid w:val="00F521A8"/>
    <w:rsid w:val="00F63EC7"/>
    <w:rsid w:val="00F70841"/>
    <w:rsid w:val="00F74B49"/>
    <w:rsid w:val="00F8075F"/>
    <w:rsid w:val="00F832E8"/>
    <w:rsid w:val="00F84AC6"/>
    <w:rsid w:val="00F85469"/>
    <w:rsid w:val="00F941D6"/>
    <w:rsid w:val="00FA29AE"/>
    <w:rsid w:val="00FA702B"/>
    <w:rsid w:val="00FB1F63"/>
    <w:rsid w:val="00FB4AC7"/>
    <w:rsid w:val="00FC2D07"/>
    <w:rsid w:val="00FD3074"/>
    <w:rsid w:val="00FE445A"/>
    <w:rsid w:val="00FF0ACA"/>
    <w:rsid w:val="00FF10CF"/>
    <w:rsid w:val="00FF139D"/>
    <w:rsid w:val="00FF148A"/>
    <w:rsid w:val="00FF4D7C"/>
    <w:rsid w:val="0182A32E"/>
    <w:rsid w:val="0261BF16"/>
    <w:rsid w:val="0381A3CE"/>
    <w:rsid w:val="03836098"/>
    <w:rsid w:val="042E7EF7"/>
    <w:rsid w:val="07B7607C"/>
    <w:rsid w:val="0C669B0B"/>
    <w:rsid w:val="0E6E9E32"/>
    <w:rsid w:val="0F7983D6"/>
    <w:rsid w:val="15DB8E73"/>
    <w:rsid w:val="18EF8EE9"/>
    <w:rsid w:val="2131AE23"/>
    <w:rsid w:val="214090EB"/>
    <w:rsid w:val="22408A19"/>
    <w:rsid w:val="24A41F13"/>
    <w:rsid w:val="25C0B6B0"/>
    <w:rsid w:val="26386934"/>
    <w:rsid w:val="2687AA39"/>
    <w:rsid w:val="2770831B"/>
    <w:rsid w:val="27CAB394"/>
    <w:rsid w:val="2853BFE7"/>
    <w:rsid w:val="2AE4C091"/>
    <w:rsid w:val="2C78C4AF"/>
    <w:rsid w:val="2C9398BD"/>
    <w:rsid w:val="2EBED250"/>
    <w:rsid w:val="2FB3016D"/>
    <w:rsid w:val="313507B5"/>
    <w:rsid w:val="322B4205"/>
    <w:rsid w:val="323EED52"/>
    <w:rsid w:val="338A6458"/>
    <w:rsid w:val="35F02439"/>
    <w:rsid w:val="3649D750"/>
    <w:rsid w:val="378F6959"/>
    <w:rsid w:val="38155320"/>
    <w:rsid w:val="3890A4CA"/>
    <w:rsid w:val="39D06E15"/>
    <w:rsid w:val="39D27939"/>
    <w:rsid w:val="3C29A008"/>
    <w:rsid w:val="3FBC084F"/>
    <w:rsid w:val="41230B62"/>
    <w:rsid w:val="41D2A906"/>
    <w:rsid w:val="44318ED6"/>
    <w:rsid w:val="444DE5BB"/>
    <w:rsid w:val="452FC4FE"/>
    <w:rsid w:val="4832A3D4"/>
    <w:rsid w:val="4A9E514E"/>
    <w:rsid w:val="4B9A06DC"/>
    <w:rsid w:val="4CDCCC43"/>
    <w:rsid w:val="507DC12B"/>
    <w:rsid w:val="51631995"/>
    <w:rsid w:val="51998758"/>
    <w:rsid w:val="51A6CE18"/>
    <w:rsid w:val="533D8BF3"/>
    <w:rsid w:val="550BD655"/>
    <w:rsid w:val="57091F19"/>
    <w:rsid w:val="5806EF14"/>
    <w:rsid w:val="5A58401E"/>
    <w:rsid w:val="5AA20CD9"/>
    <w:rsid w:val="5B93277D"/>
    <w:rsid w:val="5BE86B15"/>
    <w:rsid w:val="5C93ADDA"/>
    <w:rsid w:val="6446CB04"/>
    <w:rsid w:val="64D955D5"/>
    <w:rsid w:val="6BAC2EE3"/>
    <w:rsid w:val="6C95C71D"/>
    <w:rsid w:val="6CFFF935"/>
    <w:rsid w:val="6EBF2D81"/>
    <w:rsid w:val="6F2592E5"/>
    <w:rsid w:val="6FC13F54"/>
    <w:rsid w:val="70D9F019"/>
    <w:rsid w:val="70DCC9B0"/>
    <w:rsid w:val="70E1850D"/>
    <w:rsid w:val="70EDC372"/>
    <w:rsid w:val="711486EE"/>
    <w:rsid w:val="72B9F30E"/>
    <w:rsid w:val="73C6B7B5"/>
    <w:rsid w:val="756A1C1D"/>
    <w:rsid w:val="77B8EB9A"/>
    <w:rsid w:val="7987401B"/>
    <w:rsid w:val="7B9F2719"/>
    <w:rsid w:val="7C832EF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C764D7"/>
  <w15:chartTrackingRefBased/>
  <w15:docId w15:val="{0F2286F5-4B19-4A93-9C0F-C50105576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2610"/>
    <w:rPr>
      <w:kern w:val="0"/>
      <w14:ligatures w14:val="none"/>
    </w:rPr>
  </w:style>
  <w:style w:type="paragraph" w:styleId="Heading1">
    <w:name w:val="heading 1"/>
    <w:basedOn w:val="Normal"/>
    <w:next w:val="Normal"/>
    <w:link w:val="Heading1Char"/>
    <w:uiPriority w:val="9"/>
    <w:qFormat/>
    <w:rsid w:val="00AF261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F261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AF261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F261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F261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F261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F261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F261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F261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261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F261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AF261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F261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F261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F261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F261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F261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F2610"/>
    <w:rPr>
      <w:rFonts w:eastAsiaTheme="majorEastAsia" w:cstheme="majorBidi"/>
      <w:color w:val="272727" w:themeColor="text1" w:themeTint="D8"/>
    </w:rPr>
  </w:style>
  <w:style w:type="paragraph" w:styleId="Title">
    <w:name w:val="Title"/>
    <w:basedOn w:val="Normal"/>
    <w:next w:val="Normal"/>
    <w:link w:val="TitleChar"/>
    <w:uiPriority w:val="10"/>
    <w:qFormat/>
    <w:rsid w:val="00AF261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F26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F261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F261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F2610"/>
    <w:pPr>
      <w:spacing w:before="160"/>
      <w:jc w:val="center"/>
    </w:pPr>
    <w:rPr>
      <w:i/>
      <w:iCs/>
      <w:color w:val="404040" w:themeColor="text1" w:themeTint="BF"/>
    </w:rPr>
  </w:style>
  <w:style w:type="character" w:customStyle="1" w:styleId="QuoteChar">
    <w:name w:val="Quote Char"/>
    <w:basedOn w:val="DefaultParagraphFont"/>
    <w:link w:val="Quote"/>
    <w:uiPriority w:val="29"/>
    <w:rsid w:val="00AF2610"/>
    <w:rPr>
      <w:i/>
      <w:iCs/>
      <w:color w:val="404040" w:themeColor="text1" w:themeTint="BF"/>
    </w:rPr>
  </w:style>
  <w:style w:type="paragraph" w:styleId="ListParagraph">
    <w:name w:val="List Paragraph"/>
    <w:basedOn w:val="Normal"/>
    <w:uiPriority w:val="34"/>
    <w:qFormat/>
    <w:rsid w:val="00AF2610"/>
    <w:pPr>
      <w:ind w:left="720"/>
      <w:contextualSpacing/>
    </w:pPr>
  </w:style>
  <w:style w:type="character" w:styleId="IntenseEmphasis">
    <w:name w:val="Intense Emphasis"/>
    <w:basedOn w:val="DefaultParagraphFont"/>
    <w:uiPriority w:val="21"/>
    <w:qFormat/>
    <w:rsid w:val="00AF2610"/>
    <w:rPr>
      <w:i/>
      <w:iCs/>
      <w:color w:val="0F4761" w:themeColor="accent1" w:themeShade="BF"/>
    </w:rPr>
  </w:style>
  <w:style w:type="paragraph" w:styleId="IntenseQuote">
    <w:name w:val="Intense Quote"/>
    <w:basedOn w:val="Normal"/>
    <w:next w:val="Normal"/>
    <w:link w:val="IntenseQuoteChar"/>
    <w:uiPriority w:val="30"/>
    <w:qFormat/>
    <w:rsid w:val="00AF261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F2610"/>
    <w:rPr>
      <w:i/>
      <w:iCs/>
      <w:color w:val="0F4761" w:themeColor="accent1" w:themeShade="BF"/>
    </w:rPr>
  </w:style>
  <w:style w:type="character" w:styleId="IntenseReference">
    <w:name w:val="Intense Reference"/>
    <w:basedOn w:val="DefaultParagraphFont"/>
    <w:uiPriority w:val="32"/>
    <w:qFormat/>
    <w:rsid w:val="00AF2610"/>
    <w:rPr>
      <w:b/>
      <w:bCs/>
      <w:smallCaps/>
      <w:color w:val="0F4761" w:themeColor="accent1" w:themeShade="BF"/>
      <w:spacing w:val="5"/>
    </w:rPr>
  </w:style>
  <w:style w:type="character" w:styleId="Hyperlink">
    <w:name w:val="Hyperlink"/>
    <w:basedOn w:val="DefaultParagraphFont"/>
    <w:uiPriority w:val="99"/>
    <w:unhideWhenUsed/>
    <w:rsid w:val="00AF2610"/>
    <w:rPr>
      <w:color w:val="467886" w:themeColor="hyperlink"/>
      <w:u w:val="single"/>
    </w:rPr>
  </w:style>
  <w:style w:type="paragraph" w:styleId="Header">
    <w:name w:val="header"/>
    <w:basedOn w:val="Normal"/>
    <w:link w:val="HeaderChar"/>
    <w:uiPriority w:val="99"/>
    <w:unhideWhenUsed/>
    <w:rsid w:val="00AF26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2610"/>
    <w:rPr>
      <w:kern w:val="0"/>
      <w14:ligatures w14:val="none"/>
    </w:rPr>
  </w:style>
  <w:style w:type="paragraph" w:styleId="Footer">
    <w:name w:val="footer"/>
    <w:basedOn w:val="Normal"/>
    <w:link w:val="FooterChar"/>
    <w:uiPriority w:val="99"/>
    <w:unhideWhenUsed/>
    <w:rsid w:val="00AF26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2610"/>
    <w:rPr>
      <w:kern w:val="0"/>
      <w14:ligatures w14:val="none"/>
    </w:rPr>
  </w:style>
  <w:style w:type="paragraph" w:styleId="Caption">
    <w:name w:val="caption"/>
    <w:basedOn w:val="Normal"/>
    <w:next w:val="Normal"/>
    <w:uiPriority w:val="35"/>
    <w:unhideWhenUsed/>
    <w:qFormat/>
    <w:rsid w:val="008C18B7"/>
    <w:pPr>
      <w:spacing w:after="200" w:line="240" w:lineRule="auto"/>
    </w:pPr>
    <w:rPr>
      <w:i/>
      <w:iCs/>
      <w:color w:val="0E2841" w:themeColor="text2"/>
      <w:sz w:val="18"/>
      <w:szCs w:val="18"/>
    </w:rPr>
  </w:style>
  <w:style w:type="table" w:styleId="TableGrid">
    <w:name w:val="Table Grid"/>
    <w:basedOn w:val="TableNormal"/>
    <w:uiPriority w:val="39"/>
    <w:rsid w:val="003B3F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66B63"/>
    <w:pPr>
      <w:spacing w:after="0" w:line="240" w:lineRule="auto"/>
    </w:pPr>
    <w:rPr>
      <w:kern w:val="0"/>
      <w14:ligatures w14:val="none"/>
    </w:rPr>
  </w:style>
  <w:style w:type="character" w:styleId="CommentReference">
    <w:name w:val="annotation reference"/>
    <w:basedOn w:val="DefaultParagraphFont"/>
    <w:uiPriority w:val="99"/>
    <w:semiHidden/>
    <w:unhideWhenUsed/>
    <w:rsid w:val="00E87BA7"/>
    <w:rPr>
      <w:sz w:val="16"/>
      <w:szCs w:val="16"/>
    </w:rPr>
  </w:style>
  <w:style w:type="paragraph" w:styleId="CommentText">
    <w:name w:val="annotation text"/>
    <w:basedOn w:val="Normal"/>
    <w:link w:val="CommentTextChar"/>
    <w:uiPriority w:val="99"/>
    <w:unhideWhenUsed/>
    <w:rsid w:val="00E87BA7"/>
    <w:pPr>
      <w:spacing w:line="240" w:lineRule="auto"/>
    </w:pPr>
    <w:rPr>
      <w:sz w:val="20"/>
      <w:szCs w:val="20"/>
    </w:rPr>
  </w:style>
  <w:style w:type="character" w:customStyle="1" w:styleId="CommentTextChar">
    <w:name w:val="Comment Text Char"/>
    <w:basedOn w:val="DefaultParagraphFont"/>
    <w:link w:val="CommentText"/>
    <w:uiPriority w:val="99"/>
    <w:rsid w:val="00E87BA7"/>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E87BA7"/>
    <w:rPr>
      <w:b/>
      <w:bCs/>
    </w:rPr>
  </w:style>
  <w:style w:type="character" w:customStyle="1" w:styleId="CommentSubjectChar">
    <w:name w:val="Comment Subject Char"/>
    <w:basedOn w:val="CommentTextChar"/>
    <w:link w:val="CommentSubject"/>
    <w:uiPriority w:val="99"/>
    <w:semiHidden/>
    <w:rsid w:val="00E87BA7"/>
    <w:rPr>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6786611">
      <w:bodyDiv w:val="1"/>
      <w:marLeft w:val="0"/>
      <w:marRight w:val="0"/>
      <w:marTop w:val="0"/>
      <w:marBottom w:val="0"/>
      <w:divBdr>
        <w:top w:val="none" w:sz="0" w:space="0" w:color="auto"/>
        <w:left w:val="none" w:sz="0" w:space="0" w:color="auto"/>
        <w:bottom w:val="none" w:sz="0" w:space="0" w:color="auto"/>
        <w:right w:val="none" w:sz="0" w:space="0" w:color="auto"/>
      </w:divBdr>
    </w:div>
    <w:div w:id="1681815072">
      <w:bodyDiv w:val="1"/>
      <w:marLeft w:val="0"/>
      <w:marRight w:val="0"/>
      <w:marTop w:val="0"/>
      <w:marBottom w:val="0"/>
      <w:divBdr>
        <w:top w:val="none" w:sz="0" w:space="0" w:color="auto"/>
        <w:left w:val="none" w:sz="0" w:space="0" w:color="auto"/>
        <w:bottom w:val="none" w:sz="0" w:space="0" w:color="auto"/>
        <w:right w:val="none" w:sz="0" w:space="0" w:color="auto"/>
      </w:divBdr>
    </w:div>
    <w:div w:id="2114324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eader" Target="header1.xml"/><Relationship Id="rId21" Type="http://schemas.openxmlformats.org/officeDocument/2006/relationships/image" Target="media/image7.png"/><Relationship Id="rId34" Type="http://schemas.openxmlformats.org/officeDocument/2006/relationships/image" Target="media/image20.png"/><Relationship Id="rId42" Type="http://schemas.microsoft.com/office/2011/relationships/people" Target="peop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1.jp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4"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8/08/relationships/commentsExtensible" Target="commentsExtensible.xml"/><Relationship Id="rId22" Type="http://schemas.openxmlformats.org/officeDocument/2006/relationships/image" Target="media/image8.png"/><Relationship Id="rId27" Type="http://schemas.openxmlformats.org/officeDocument/2006/relationships/image" Target="media/image13.sv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616d172-81e0-4137-96bb-97bb2e061221" xsi:nil="true"/>
    <lcf76f155ced4ddcb4097134ff3c332f xmlns="0f939191-a87c-4776-8b92-80207df714d6">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D93998605327641B565531F51E26A6E" ma:contentTypeVersion="12" ma:contentTypeDescription="Create a new document." ma:contentTypeScope="" ma:versionID="3b7fee831e525e0223b51dce19b0cb98">
  <xsd:schema xmlns:xsd="http://www.w3.org/2001/XMLSchema" xmlns:xs="http://www.w3.org/2001/XMLSchema" xmlns:p="http://schemas.microsoft.com/office/2006/metadata/properties" xmlns:ns2="0f939191-a87c-4776-8b92-80207df714d6" xmlns:ns3="5616d172-81e0-4137-96bb-97bb2e061221" targetNamespace="http://schemas.microsoft.com/office/2006/metadata/properties" ma:root="true" ma:fieldsID="d8b0fd421e98e7b1a4394c888dba2c07" ns2:_="" ns3:_="">
    <xsd:import namespace="0f939191-a87c-4776-8b92-80207df714d6"/>
    <xsd:import namespace="5616d172-81e0-4137-96bb-97bb2e06122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939191-a87c-4776-8b92-80207df714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f8b62ac-b851-4518-916d-3512a37027b5"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616d172-81e0-4137-96bb-97bb2e06122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a78a2452-9cda-4fc6-8141-6d8b5f723aca}" ma:internalName="TaxCatchAll" ma:showField="CatchAllData" ma:web="5616d172-81e0-4137-96bb-97bb2e0612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7888E0-DD2D-4BD6-9702-8D024BF5C0A3}">
  <ds:schemaRefs>
    <ds:schemaRef ds:uri="http://schemas.microsoft.com/office/2006/metadata/properties"/>
    <ds:schemaRef ds:uri="http://schemas.microsoft.com/office/infopath/2007/PartnerControls"/>
    <ds:schemaRef ds:uri="5616d172-81e0-4137-96bb-97bb2e061221"/>
    <ds:schemaRef ds:uri="0f939191-a87c-4776-8b92-80207df714d6"/>
  </ds:schemaRefs>
</ds:datastoreItem>
</file>

<file path=customXml/itemProps2.xml><?xml version="1.0" encoding="utf-8"?>
<ds:datastoreItem xmlns:ds="http://schemas.openxmlformats.org/officeDocument/2006/customXml" ds:itemID="{567CFDEC-8BA8-4DDD-BFBF-7D8C81C94F38}">
  <ds:schemaRefs>
    <ds:schemaRef ds:uri="http://schemas.microsoft.com/sharepoint/v3/contenttype/forms"/>
  </ds:schemaRefs>
</ds:datastoreItem>
</file>

<file path=customXml/itemProps3.xml><?xml version="1.0" encoding="utf-8"?>
<ds:datastoreItem xmlns:ds="http://schemas.openxmlformats.org/officeDocument/2006/customXml" ds:itemID="{116BC712-AEA9-47AC-A6CF-C9242DAA90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939191-a87c-4776-8b92-80207df714d6"/>
    <ds:schemaRef ds:uri="5616d172-81e0-4137-96bb-97bb2e0612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6960290-7E06-410B-B51B-F5F47DD729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14</Pages>
  <Words>1913</Words>
  <Characters>9703</Characters>
  <Application>Microsoft Office Word</Application>
  <DocSecurity>0</DocSecurity>
  <Lines>277</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Suarez;Gray Wolfe</dc:creator>
  <cp:keywords/>
  <dc:description/>
  <cp:lastModifiedBy>Scott Cournoyer</cp:lastModifiedBy>
  <cp:revision>16</cp:revision>
  <cp:lastPrinted>2025-10-23T20:59:00Z</cp:lastPrinted>
  <dcterms:created xsi:type="dcterms:W3CDTF">2025-11-05T22:27:00Z</dcterms:created>
  <dcterms:modified xsi:type="dcterms:W3CDTF">2026-03-26T18:41:00Z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0x0101008D93998605327641B565531F51E26A6E</vt:lpwstr>
  </property>
  <property fmtid="{D5CDD505-2E9C-101B-9397-08002B2CF9AE}" pid="3" name="MediaServiceImageTags">
    <vt:lpwstr/>
  </property>
  <property fmtid="{D5CDD505-2E9C-101B-9397-08002B2CF9AE}" pid="4" name="docLang">
    <vt:lpwstr>en</vt:lpwstr>
  </property>
</Properties>
</file>